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F62C2" w14:textId="2DC2136E" w:rsidR="008A2C5D" w:rsidRDefault="008A2C5D" w:rsidP="00DA009B">
      <w:pPr>
        <w:pStyle w:val="Heading1"/>
        <w:rPr>
          <w:rFonts w:ascii="Tahoma" w:hAnsi="Tahoma" w:cs="Tahoma"/>
        </w:rPr>
      </w:pPr>
    </w:p>
    <w:p w14:paraId="4720561A" w14:textId="2F2F4F65" w:rsidR="001918C9" w:rsidRPr="000C2FA4" w:rsidRDefault="00117EEA" w:rsidP="001918C9">
      <w:pPr>
        <w:pStyle w:val="Title"/>
        <w:rPr>
          <w:rFonts w:ascii="Tahoma" w:hAnsi="Tahoma" w:cs="Tahoma"/>
          <w:sz w:val="24"/>
        </w:rPr>
      </w:pPr>
      <w:r>
        <w:rPr>
          <w:rFonts w:ascii="Tahoma" w:hAnsi="Tahoma" w:cs="Tahoma"/>
          <w:sz w:val="24"/>
        </w:rPr>
        <w:t>Lightwave Community CIO (“Lightwave”)</w:t>
      </w:r>
    </w:p>
    <w:p w14:paraId="3E93F99D" w14:textId="77777777" w:rsidR="001918C9" w:rsidRPr="00F005A7" w:rsidRDefault="001918C9" w:rsidP="001918C9">
      <w:pPr>
        <w:jc w:val="center"/>
        <w:rPr>
          <w:rFonts w:ascii="Tahoma" w:hAnsi="Tahoma" w:cs="Tahoma"/>
          <w:b/>
          <w:sz w:val="22"/>
          <w:szCs w:val="22"/>
        </w:rPr>
      </w:pPr>
    </w:p>
    <w:p w14:paraId="4DDBD187" w14:textId="77777777" w:rsidR="001918C9" w:rsidRPr="00F005A7" w:rsidRDefault="001918C9" w:rsidP="001918C9">
      <w:pPr>
        <w:jc w:val="center"/>
        <w:rPr>
          <w:rFonts w:ascii="Tahoma" w:hAnsi="Tahoma" w:cs="Tahoma"/>
          <w:b/>
          <w:sz w:val="22"/>
          <w:szCs w:val="22"/>
        </w:rPr>
      </w:pPr>
    </w:p>
    <w:p w14:paraId="05020B8D" w14:textId="77777777" w:rsidR="001918C9" w:rsidRPr="00F005A7" w:rsidRDefault="001918C9" w:rsidP="001918C9">
      <w:pPr>
        <w:jc w:val="center"/>
        <w:rPr>
          <w:rFonts w:ascii="Tahoma" w:hAnsi="Tahoma" w:cs="Tahoma"/>
          <w:b/>
          <w:sz w:val="22"/>
          <w:szCs w:val="22"/>
        </w:rPr>
      </w:pPr>
      <w:r w:rsidRPr="00F005A7">
        <w:rPr>
          <w:rFonts w:ascii="Tahoma" w:hAnsi="Tahoma" w:cs="Tahoma"/>
          <w:b/>
          <w:sz w:val="22"/>
          <w:szCs w:val="22"/>
        </w:rPr>
        <w:t>STATEMENT OF MAIN TERMS AND CONDITIONS OF EMPLOYMENT</w:t>
      </w:r>
    </w:p>
    <w:p w14:paraId="3A81DC17" w14:textId="77777777" w:rsidR="001918C9" w:rsidRPr="00F005A7" w:rsidRDefault="001918C9" w:rsidP="001918C9">
      <w:pPr>
        <w:jc w:val="center"/>
        <w:rPr>
          <w:rFonts w:ascii="Tahoma" w:hAnsi="Tahoma" w:cs="Tahoma"/>
          <w:b/>
          <w:sz w:val="22"/>
          <w:szCs w:val="22"/>
        </w:rPr>
      </w:pPr>
    </w:p>
    <w:p w14:paraId="22E53D37" w14:textId="77777777" w:rsidR="001918C9" w:rsidRPr="00F005A7" w:rsidRDefault="001918C9" w:rsidP="001918C9">
      <w:pPr>
        <w:tabs>
          <w:tab w:val="right" w:leader="dot" w:pos="9000"/>
        </w:tabs>
        <w:rPr>
          <w:rFonts w:ascii="Tahoma" w:hAnsi="Tahoma" w:cs="Tahoma"/>
          <w:b/>
          <w:sz w:val="22"/>
          <w:szCs w:val="22"/>
        </w:rPr>
      </w:pPr>
    </w:p>
    <w:p w14:paraId="4F6A3F2C"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EMPLOYEE’S DETAILS</w:t>
      </w:r>
    </w:p>
    <w:p w14:paraId="3A064CCF" w14:textId="77777777" w:rsidR="001918C9" w:rsidRPr="0050708A" w:rsidRDefault="001918C9" w:rsidP="001918C9">
      <w:pPr>
        <w:pStyle w:val="HbkHeading3"/>
        <w:numPr>
          <w:ilvl w:val="0"/>
          <w:numId w:val="0"/>
        </w:numPr>
        <w:ind w:left="1440"/>
        <w:rPr>
          <w:rFonts w:ascii="Tahoma" w:hAnsi="Tahoma" w:cs="Tahoma"/>
          <w:sz w:val="22"/>
          <w:szCs w:val="22"/>
        </w:rPr>
      </w:pPr>
    </w:p>
    <w:p w14:paraId="1EBD622A" w14:textId="6E6F2990" w:rsidR="001918C9" w:rsidRPr="0050708A"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Employee</w:t>
      </w:r>
      <w:r w:rsidR="006F2651">
        <w:rPr>
          <w:rFonts w:ascii="Tahoma" w:hAnsi="Tahoma" w:cs="Tahoma"/>
          <w:sz w:val="22"/>
          <w:szCs w:val="22"/>
        </w:rPr>
        <w:t>’</w:t>
      </w:r>
      <w:r w:rsidRPr="0050708A">
        <w:rPr>
          <w:rFonts w:ascii="Tahoma" w:hAnsi="Tahoma" w:cs="Tahoma"/>
          <w:sz w:val="22"/>
          <w:szCs w:val="22"/>
        </w:rPr>
        <w:t xml:space="preserve">s name: </w:t>
      </w:r>
    </w:p>
    <w:p w14:paraId="626BAB3D" w14:textId="77777777" w:rsidR="001918C9" w:rsidRPr="0050708A" w:rsidRDefault="001918C9" w:rsidP="001918C9">
      <w:pPr>
        <w:pStyle w:val="HbkHeading3"/>
        <w:numPr>
          <w:ilvl w:val="0"/>
          <w:numId w:val="0"/>
        </w:numPr>
        <w:ind w:left="1440"/>
        <w:rPr>
          <w:rFonts w:ascii="Tahoma" w:hAnsi="Tahoma" w:cs="Tahoma"/>
          <w:sz w:val="22"/>
          <w:szCs w:val="22"/>
        </w:rPr>
      </w:pPr>
    </w:p>
    <w:p w14:paraId="57953606" w14:textId="369FFCBC" w:rsidR="001918C9" w:rsidRDefault="001918C9" w:rsidP="001918C9">
      <w:pPr>
        <w:pStyle w:val="HbkHeading3"/>
        <w:numPr>
          <w:ilvl w:val="0"/>
          <w:numId w:val="0"/>
        </w:numPr>
        <w:ind w:left="720"/>
        <w:jc w:val="left"/>
        <w:rPr>
          <w:rFonts w:ascii="Tahoma" w:hAnsi="Tahoma" w:cs="Tahoma"/>
          <w:sz w:val="22"/>
          <w:szCs w:val="22"/>
        </w:rPr>
      </w:pPr>
      <w:r w:rsidRPr="0050708A">
        <w:rPr>
          <w:rFonts w:ascii="Tahoma" w:hAnsi="Tahoma" w:cs="Tahoma"/>
          <w:sz w:val="22"/>
          <w:szCs w:val="22"/>
        </w:rPr>
        <w:t>Employee</w:t>
      </w:r>
      <w:r w:rsidR="006F2651">
        <w:rPr>
          <w:rFonts w:ascii="Tahoma" w:hAnsi="Tahoma" w:cs="Tahoma"/>
          <w:sz w:val="22"/>
          <w:szCs w:val="22"/>
        </w:rPr>
        <w:t>’</w:t>
      </w:r>
      <w:r w:rsidRPr="0050708A">
        <w:rPr>
          <w:rFonts w:ascii="Tahoma" w:hAnsi="Tahoma" w:cs="Tahoma"/>
          <w:sz w:val="22"/>
          <w:szCs w:val="22"/>
        </w:rPr>
        <w:t xml:space="preserve">s </w:t>
      </w:r>
      <w:r w:rsidR="006F2651">
        <w:rPr>
          <w:rFonts w:ascii="Tahoma" w:hAnsi="Tahoma" w:cs="Tahoma"/>
          <w:sz w:val="22"/>
          <w:szCs w:val="22"/>
        </w:rPr>
        <w:t xml:space="preserve">home </w:t>
      </w:r>
      <w:r w:rsidRPr="0050708A">
        <w:rPr>
          <w:rFonts w:ascii="Tahoma" w:hAnsi="Tahoma" w:cs="Tahoma"/>
          <w:sz w:val="22"/>
          <w:szCs w:val="22"/>
        </w:rPr>
        <w:t xml:space="preserve">address: </w:t>
      </w:r>
    </w:p>
    <w:p w14:paraId="754CC365" w14:textId="1CF0FBCF" w:rsidR="006F2651" w:rsidRDefault="006F2651" w:rsidP="001918C9">
      <w:pPr>
        <w:pStyle w:val="HbkHeading3"/>
        <w:numPr>
          <w:ilvl w:val="0"/>
          <w:numId w:val="0"/>
        </w:numPr>
        <w:ind w:left="720"/>
        <w:jc w:val="left"/>
        <w:rPr>
          <w:rFonts w:ascii="Tahoma" w:hAnsi="Tahoma" w:cs="Tahoma"/>
          <w:sz w:val="22"/>
          <w:szCs w:val="22"/>
        </w:rPr>
      </w:pPr>
    </w:p>
    <w:p w14:paraId="63F8E4AD" w14:textId="5F2186CF" w:rsidR="006F2651" w:rsidRPr="0050708A" w:rsidRDefault="006F2651" w:rsidP="001918C9">
      <w:pPr>
        <w:pStyle w:val="HbkHeading3"/>
        <w:numPr>
          <w:ilvl w:val="0"/>
          <w:numId w:val="0"/>
        </w:numPr>
        <w:ind w:left="720"/>
        <w:jc w:val="left"/>
        <w:rPr>
          <w:rFonts w:ascii="Tahoma" w:hAnsi="Tahoma" w:cs="Tahoma"/>
          <w:sz w:val="22"/>
          <w:szCs w:val="22"/>
        </w:rPr>
      </w:pPr>
      <w:r>
        <w:rPr>
          <w:rFonts w:ascii="Tahoma" w:hAnsi="Tahoma" w:cs="Tahoma"/>
          <w:sz w:val="22"/>
          <w:szCs w:val="22"/>
        </w:rPr>
        <w:t xml:space="preserve">Employee’s job title: </w:t>
      </w:r>
    </w:p>
    <w:p w14:paraId="12466F7B" w14:textId="77777777" w:rsidR="001918C9" w:rsidRPr="0050708A" w:rsidRDefault="001918C9" w:rsidP="001918C9">
      <w:pPr>
        <w:pStyle w:val="ListParagraph"/>
        <w:rPr>
          <w:rFonts w:ascii="Tahoma" w:hAnsi="Tahoma" w:cs="Tahoma"/>
          <w:sz w:val="22"/>
          <w:szCs w:val="22"/>
        </w:rPr>
      </w:pPr>
    </w:p>
    <w:p w14:paraId="332F795B" w14:textId="56A6FC1F" w:rsidR="001918C9" w:rsidRDefault="001918C9" w:rsidP="001918C9">
      <w:pPr>
        <w:pStyle w:val="HbkHeading2"/>
        <w:rPr>
          <w:rFonts w:ascii="Tahoma" w:hAnsi="Tahoma" w:cs="Tahoma"/>
          <w:sz w:val="22"/>
          <w:szCs w:val="22"/>
        </w:rPr>
      </w:pPr>
      <w:r w:rsidRPr="0050708A">
        <w:rPr>
          <w:rFonts w:ascii="Tahoma" w:hAnsi="Tahoma" w:cs="Tahoma"/>
          <w:sz w:val="22"/>
          <w:szCs w:val="22"/>
        </w:rPr>
        <w:t xml:space="preserve">JOB TITLE </w:t>
      </w:r>
    </w:p>
    <w:p w14:paraId="5F2311B1" w14:textId="77777777" w:rsidR="00A22BDC" w:rsidRPr="00A22BDC" w:rsidRDefault="00A22BDC" w:rsidP="00A22BDC">
      <w:pPr>
        <w:pStyle w:val="HbkHeading2"/>
        <w:numPr>
          <w:ilvl w:val="0"/>
          <w:numId w:val="0"/>
        </w:numPr>
        <w:ind w:left="720"/>
        <w:rPr>
          <w:rFonts w:ascii="Tahoma" w:hAnsi="Tahoma" w:cs="Tahoma"/>
          <w:b w:val="0"/>
          <w:bCs w:val="0"/>
          <w:sz w:val="22"/>
          <w:szCs w:val="22"/>
          <w:u w:val="none"/>
        </w:rPr>
      </w:pPr>
    </w:p>
    <w:p w14:paraId="75C473AA" w14:textId="758C5FDC" w:rsidR="00A22BDC" w:rsidRPr="00A22BDC" w:rsidRDefault="00A22BDC" w:rsidP="001918C9">
      <w:pPr>
        <w:pStyle w:val="HbkHeading2"/>
        <w:numPr>
          <w:ilvl w:val="0"/>
          <w:numId w:val="0"/>
        </w:numPr>
        <w:ind w:left="1440" w:hanging="720"/>
        <w:rPr>
          <w:rFonts w:ascii="Tahoma" w:hAnsi="Tahoma" w:cs="Tahoma"/>
          <w:b w:val="0"/>
          <w:bCs w:val="0"/>
          <w:sz w:val="22"/>
          <w:szCs w:val="22"/>
          <w:u w:val="none"/>
        </w:rPr>
      </w:pPr>
      <w:r w:rsidRPr="00A22BDC">
        <w:rPr>
          <w:rFonts w:ascii="Tahoma" w:hAnsi="Tahoma" w:cs="Tahoma"/>
          <w:b w:val="0"/>
          <w:bCs w:val="0"/>
          <w:sz w:val="22"/>
          <w:szCs w:val="22"/>
          <w:u w:val="none"/>
        </w:rPr>
        <w:t>_____________________________________________________________________</w:t>
      </w:r>
    </w:p>
    <w:p w14:paraId="6594F8F1" w14:textId="77777777" w:rsidR="001918C9" w:rsidRPr="0050708A" w:rsidRDefault="001918C9" w:rsidP="001918C9">
      <w:pPr>
        <w:pStyle w:val="HbkHeading2"/>
        <w:numPr>
          <w:ilvl w:val="0"/>
          <w:numId w:val="0"/>
        </w:numPr>
        <w:ind w:left="720" w:hanging="720"/>
        <w:rPr>
          <w:rFonts w:ascii="Tahoma" w:hAnsi="Tahoma" w:cs="Tahoma"/>
          <w:sz w:val="22"/>
          <w:szCs w:val="22"/>
        </w:rPr>
      </w:pPr>
    </w:p>
    <w:p w14:paraId="1F1F18C2"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DATE OF COMMENCEMENT EMPLOYMENT</w:t>
      </w:r>
    </w:p>
    <w:p w14:paraId="070590D7" w14:textId="77777777" w:rsidR="001918C9" w:rsidRPr="0050708A" w:rsidRDefault="001918C9" w:rsidP="001918C9">
      <w:pPr>
        <w:jc w:val="center"/>
        <w:rPr>
          <w:rFonts w:ascii="Tahoma" w:hAnsi="Tahoma" w:cs="Tahoma"/>
          <w:b/>
          <w:sz w:val="22"/>
          <w:szCs w:val="22"/>
        </w:rPr>
      </w:pPr>
    </w:p>
    <w:p w14:paraId="7B922AB8" w14:textId="5037DB97" w:rsidR="001918C9" w:rsidRPr="0050708A"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 xml:space="preserve">The date on which your employment with </w:t>
      </w:r>
      <w:r w:rsidR="00117EEA">
        <w:rPr>
          <w:rFonts w:ascii="Tahoma" w:hAnsi="Tahoma" w:cs="Tahoma"/>
          <w:sz w:val="22"/>
          <w:szCs w:val="22"/>
        </w:rPr>
        <w:t>Lightwave</w:t>
      </w:r>
      <w:r w:rsidRPr="0050708A">
        <w:rPr>
          <w:rFonts w:ascii="Tahoma" w:hAnsi="Tahoma" w:cs="Tahoma"/>
          <w:sz w:val="22"/>
          <w:szCs w:val="22"/>
        </w:rPr>
        <w:t xml:space="preserve"> commenced is </w:t>
      </w:r>
    </w:p>
    <w:p w14:paraId="317DD1E6" w14:textId="77777777" w:rsidR="001918C9" w:rsidRPr="0050708A" w:rsidRDefault="001918C9" w:rsidP="001918C9">
      <w:pPr>
        <w:pStyle w:val="HbkHeading3"/>
        <w:numPr>
          <w:ilvl w:val="0"/>
          <w:numId w:val="0"/>
        </w:numPr>
        <w:ind w:left="1440"/>
        <w:rPr>
          <w:rFonts w:ascii="Tahoma" w:hAnsi="Tahoma" w:cs="Tahoma"/>
          <w:sz w:val="22"/>
          <w:szCs w:val="22"/>
        </w:rPr>
      </w:pPr>
    </w:p>
    <w:p w14:paraId="42EA448A" w14:textId="77777777" w:rsidR="001918C9" w:rsidRPr="0050708A"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Your employment with any previous employer does not count as part of your continuous period of employment.</w:t>
      </w:r>
      <w:r w:rsidRPr="0050708A">
        <w:rPr>
          <w:rFonts w:ascii="Tahoma" w:hAnsi="Tahoma" w:cs="Tahoma"/>
          <w:sz w:val="22"/>
          <w:szCs w:val="22"/>
        </w:rPr>
        <w:tab/>
      </w:r>
    </w:p>
    <w:p w14:paraId="30542FC3" w14:textId="77777777" w:rsidR="001918C9" w:rsidRPr="0050708A" w:rsidRDefault="001918C9" w:rsidP="001918C9">
      <w:pPr>
        <w:tabs>
          <w:tab w:val="right" w:leader="dot" w:pos="9000"/>
        </w:tabs>
        <w:rPr>
          <w:rFonts w:ascii="Tahoma" w:hAnsi="Tahoma" w:cs="Tahoma"/>
          <w:sz w:val="22"/>
          <w:szCs w:val="22"/>
        </w:rPr>
      </w:pPr>
    </w:p>
    <w:p w14:paraId="28B90636"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START DATE IN THIS ROLE</w:t>
      </w:r>
    </w:p>
    <w:p w14:paraId="5D300C33" w14:textId="77777777" w:rsidR="001918C9" w:rsidRPr="0050708A" w:rsidRDefault="001918C9" w:rsidP="001918C9">
      <w:pPr>
        <w:pStyle w:val="HbkHeading3"/>
        <w:numPr>
          <w:ilvl w:val="0"/>
          <w:numId w:val="0"/>
        </w:numPr>
        <w:ind w:left="1440"/>
        <w:rPr>
          <w:rFonts w:ascii="Tahoma" w:hAnsi="Tahoma" w:cs="Tahoma"/>
          <w:sz w:val="22"/>
          <w:szCs w:val="22"/>
        </w:rPr>
      </w:pPr>
    </w:p>
    <w:p w14:paraId="1750DE6A" w14:textId="77777777" w:rsidR="001918C9" w:rsidRPr="0050708A"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 xml:space="preserve">The date on which you commenced in this role was </w:t>
      </w:r>
    </w:p>
    <w:p w14:paraId="147152D7" w14:textId="77777777" w:rsidR="001918C9" w:rsidRPr="0050708A" w:rsidRDefault="001918C9" w:rsidP="001918C9">
      <w:pPr>
        <w:pStyle w:val="HbkHeading2"/>
        <w:numPr>
          <w:ilvl w:val="0"/>
          <w:numId w:val="0"/>
        </w:numPr>
        <w:ind w:left="720" w:hanging="720"/>
        <w:rPr>
          <w:rFonts w:ascii="Tahoma" w:hAnsi="Tahoma" w:cs="Tahoma"/>
          <w:sz w:val="22"/>
          <w:szCs w:val="22"/>
        </w:rPr>
      </w:pPr>
    </w:p>
    <w:p w14:paraId="5A83BCC6"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 xml:space="preserve">SALARY </w:t>
      </w:r>
    </w:p>
    <w:p w14:paraId="0AEDDA64" w14:textId="77777777" w:rsidR="001918C9" w:rsidRPr="0050708A" w:rsidRDefault="001918C9" w:rsidP="001918C9">
      <w:pPr>
        <w:pStyle w:val="HbkHeading2"/>
        <w:numPr>
          <w:ilvl w:val="0"/>
          <w:numId w:val="0"/>
        </w:numPr>
        <w:ind w:left="720" w:hanging="720"/>
        <w:rPr>
          <w:rFonts w:ascii="Tahoma" w:hAnsi="Tahoma" w:cs="Tahoma"/>
          <w:sz w:val="22"/>
          <w:szCs w:val="22"/>
        </w:rPr>
      </w:pPr>
    </w:p>
    <w:p w14:paraId="61DFD55D" w14:textId="72F6CA4B" w:rsidR="001918C9" w:rsidRPr="00510068" w:rsidRDefault="00510068" w:rsidP="001918C9">
      <w:pPr>
        <w:pStyle w:val="HbkHeading3"/>
        <w:numPr>
          <w:ilvl w:val="0"/>
          <w:numId w:val="0"/>
        </w:numPr>
        <w:ind w:left="720"/>
        <w:rPr>
          <w:rFonts w:ascii="Tahoma" w:hAnsi="Tahoma" w:cs="Tahoma"/>
          <w:sz w:val="22"/>
          <w:szCs w:val="22"/>
        </w:rPr>
      </w:pPr>
      <w:r w:rsidRPr="00510068">
        <w:rPr>
          <w:rFonts w:ascii="Tahoma" w:hAnsi="Tahoma" w:cs="Tahoma"/>
          <w:sz w:val="22"/>
          <w:szCs w:val="22"/>
        </w:rPr>
        <w:t>You</w:t>
      </w:r>
      <w:r>
        <w:rPr>
          <w:rFonts w:ascii="Tahoma" w:hAnsi="Tahoma" w:cs="Tahoma"/>
          <w:sz w:val="22"/>
          <w:szCs w:val="22"/>
        </w:rPr>
        <w:t>r</w:t>
      </w:r>
      <w:r w:rsidRPr="00510068">
        <w:rPr>
          <w:rFonts w:ascii="Tahoma" w:hAnsi="Tahoma" w:cs="Tahoma"/>
          <w:sz w:val="22"/>
          <w:szCs w:val="22"/>
        </w:rPr>
        <w:t xml:space="preserve"> salary is __________________</w:t>
      </w:r>
    </w:p>
    <w:p w14:paraId="630942F9" w14:textId="77777777" w:rsidR="001918C9" w:rsidRPr="0050708A" w:rsidRDefault="001918C9" w:rsidP="001918C9">
      <w:pPr>
        <w:rPr>
          <w:rFonts w:ascii="Tahoma" w:hAnsi="Tahoma" w:cs="Tahoma"/>
          <w:sz w:val="22"/>
          <w:szCs w:val="22"/>
        </w:rPr>
      </w:pPr>
    </w:p>
    <w:p w14:paraId="4069E2C6"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WORKING HOURS</w:t>
      </w:r>
    </w:p>
    <w:p w14:paraId="392DA5FD" w14:textId="77777777" w:rsidR="001918C9" w:rsidRPr="0050708A" w:rsidRDefault="001918C9" w:rsidP="001918C9">
      <w:pPr>
        <w:pStyle w:val="HbkHeading2"/>
        <w:numPr>
          <w:ilvl w:val="0"/>
          <w:numId w:val="0"/>
        </w:numPr>
        <w:ind w:left="720" w:hanging="720"/>
        <w:rPr>
          <w:rFonts w:ascii="Tahoma" w:hAnsi="Tahoma" w:cs="Tahoma"/>
          <w:sz w:val="22"/>
          <w:szCs w:val="22"/>
        </w:rPr>
      </w:pPr>
    </w:p>
    <w:p w14:paraId="2745AF82" w14:textId="77777777" w:rsidR="001918C9" w:rsidRPr="0050708A"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 xml:space="preserve">35 hours per </w:t>
      </w:r>
      <w:proofErr w:type="gramStart"/>
      <w:r w:rsidRPr="0050708A">
        <w:rPr>
          <w:rFonts w:ascii="Tahoma" w:hAnsi="Tahoma" w:cs="Tahoma"/>
          <w:sz w:val="22"/>
          <w:szCs w:val="22"/>
        </w:rPr>
        <w:t>week ,</w:t>
      </w:r>
      <w:proofErr w:type="gramEnd"/>
      <w:r w:rsidRPr="0050708A">
        <w:rPr>
          <w:rFonts w:ascii="Tahoma" w:hAnsi="Tahoma" w:cs="Tahoma"/>
          <w:sz w:val="22"/>
          <w:szCs w:val="22"/>
        </w:rPr>
        <w:t xml:space="preserve"> worked over 5 days.  </w:t>
      </w:r>
    </w:p>
    <w:p w14:paraId="376AC47A" w14:textId="77777777" w:rsidR="001918C9" w:rsidRPr="0050708A" w:rsidRDefault="001918C9" w:rsidP="001918C9">
      <w:pPr>
        <w:pStyle w:val="HbkHeading2"/>
        <w:numPr>
          <w:ilvl w:val="0"/>
          <w:numId w:val="0"/>
        </w:numPr>
        <w:ind w:left="720" w:hanging="720"/>
        <w:rPr>
          <w:rFonts w:ascii="Tahoma" w:hAnsi="Tahoma" w:cs="Tahoma"/>
          <w:sz w:val="22"/>
          <w:szCs w:val="22"/>
        </w:rPr>
      </w:pPr>
    </w:p>
    <w:p w14:paraId="16004348" w14:textId="77777777" w:rsidR="001918C9" w:rsidRPr="0050708A" w:rsidRDefault="001918C9" w:rsidP="001918C9">
      <w:pPr>
        <w:rPr>
          <w:rFonts w:ascii="Tahoma" w:hAnsi="Tahoma" w:cs="Tahoma"/>
          <w:b/>
          <w:sz w:val="22"/>
          <w:szCs w:val="22"/>
        </w:rPr>
      </w:pPr>
    </w:p>
    <w:p w14:paraId="2321D529" w14:textId="77777777" w:rsidR="001918C9" w:rsidRPr="0050708A" w:rsidRDefault="001918C9" w:rsidP="001918C9">
      <w:pPr>
        <w:pStyle w:val="HbkHeading2"/>
        <w:rPr>
          <w:rFonts w:ascii="Tahoma" w:hAnsi="Tahoma" w:cs="Tahoma"/>
          <w:sz w:val="22"/>
          <w:szCs w:val="22"/>
        </w:rPr>
      </w:pPr>
      <w:r w:rsidRPr="0050708A">
        <w:rPr>
          <w:rFonts w:ascii="Tahoma" w:hAnsi="Tahoma" w:cs="Tahoma"/>
          <w:sz w:val="22"/>
          <w:szCs w:val="22"/>
        </w:rPr>
        <w:t>MAIN PLACE OF WORK</w:t>
      </w:r>
    </w:p>
    <w:p w14:paraId="63FB3B9E" w14:textId="77777777" w:rsidR="001918C9" w:rsidRPr="0050708A" w:rsidRDefault="001918C9" w:rsidP="001918C9">
      <w:pPr>
        <w:rPr>
          <w:rFonts w:ascii="Tahoma" w:hAnsi="Tahoma" w:cs="Tahoma"/>
          <w:sz w:val="22"/>
          <w:szCs w:val="22"/>
        </w:rPr>
      </w:pPr>
    </w:p>
    <w:p w14:paraId="382AFF4E" w14:textId="361805BC" w:rsidR="001918C9" w:rsidRPr="00510068"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 xml:space="preserve">Your main place of </w:t>
      </w:r>
      <w:r w:rsidRPr="00510068">
        <w:rPr>
          <w:rFonts w:ascii="Tahoma" w:hAnsi="Tahoma" w:cs="Tahoma"/>
          <w:sz w:val="22"/>
          <w:szCs w:val="22"/>
        </w:rPr>
        <w:t xml:space="preserve">work will be </w:t>
      </w:r>
      <w:r w:rsidR="00510068" w:rsidRPr="00510068">
        <w:rPr>
          <w:rFonts w:ascii="Tahoma" w:hAnsi="Tahoma" w:cs="Tahoma"/>
          <w:sz w:val="22"/>
          <w:szCs w:val="22"/>
        </w:rPr>
        <w:t>___________________________________________</w:t>
      </w:r>
    </w:p>
    <w:p w14:paraId="6491242F" w14:textId="77777777" w:rsidR="001918C9" w:rsidRPr="00510068" w:rsidRDefault="001918C9" w:rsidP="001918C9">
      <w:pPr>
        <w:pStyle w:val="HbkHeading3"/>
        <w:numPr>
          <w:ilvl w:val="0"/>
          <w:numId w:val="0"/>
        </w:numPr>
        <w:ind w:left="720"/>
        <w:rPr>
          <w:rFonts w:ascii="Tahoma" w:hAnsi="Tahoma" w:cs="Tahoma"/>
          <w:sz w:val="22"/>
          <w:szCs w:val="22"/>
        </w:rPr>
      </w:pPr>
    </w:p>
    <w:p w14:paraId="2F25F88A" w14:textId="77777777" w:rsidR="001918C9" w:rsidRPr="00510068" w:rsidRDefault="001918C9" w:rsidP="001918C9">
      <w:pPr>
        <w:pStyle w:val="HbkHeading2"/>
        <w:rPr>
          <w:rFonts w:ascii="Tahoma" w:hAnsi="Tahoma" w:cs="Tahoma"/>
          <w:sz w:val="22"/>
          <w:szCs w:val="22"/>
        </w:rPr>
      </w:pPr>
      <w:r w:rsidRPr="00510068">
        <w:rPr>
          <w:rFonts w:ascii="Tahoma" w:hAnsi="Tahoma" w:cs="Tahoma"/>
          <w:sz w:val="22"/>
          <w:szCs w:val="22"/>
        </w:rPr>
        <w:t>NOTICE PERIOD</w:t>
      </w:r>
    </w:p>
    <w:p w14:paraId="5EBC9B53" w14:textId="77777777" w:rsidR="001918C9" w:rsidRPr="0050708A" w:rsidRDefault="001918C9" w:rsidP="001918C9">
      <w:pPr>
        <w:pStyle w:val="HbkHeading2"/>
        <w:numPr>
          <w:ilvl w:val="0"/>
          <w:numId w:val="0"/>
        </w:numPr>
        <w:ind w:left="720"/>
        <w:rPr>
          <w:rFonts w:ascii="Tahoma" w:hAnsi="Tahoma" w:cs="Tahoma"/>
          <w:sz w:val="22"/>
          <w:szCs w:val="22"/>
        </w:rPr>
      </w:pPr>
    </w:p>
    <w:p w14:paraId="049FAD27" w14:textId="24C10277" w:rsidR="001918C9" w:rsidRPr="00F005A7" w:rsidRDefault="001918C9" w:rsidP="001918C9">
      <w:pPr>
        <w:pStyle w:val="HbkHeading3"/>
        <w:numPr>
          <w:ilvl w:val="0"/>
          <w:numId w:val="0"/>
        </w:numPr>
        <w:ind w:left="720"/>
        <w:rPr>
          <w:rFonts w:ascii="Tahoma" w:hAnsi="Tahoma" w:cs="Tahoma"/>
          <w:sz w:val="22"/>
          <w:szCs w:val="22"/>
        </w:rPr>
      </w:pPr>
      <w:r w:rsidRPr="0050708A">
        <w:rPr>
          <w:rFonts w:ascii="Tahoma" w:hAnsi="Tahoma" w:cs="Tahoma"/>
          <w:sz w:val="22"/>
          <w:szCs w:val="22"/>
        </w:rPr>
        <w:t>1 month by either party</w:t>
      </w:r>
      <w:r w:rsidR="006F2651">
        <w:rPr>
          <w:rFonts w:ascii="Tahoma" w:hAnsi="Tahoma" w:cs="Tahoma"/>
          <w:sz w:val="22"/>
          <w:szCs w:val="22"/>
        </w:rPr>
        <w:t xml:space="preserve"> after the end of the probationary period (see paragraph 9 below)</w:t>
      </w:r>
      <w:r w:rsidRPr="0050708A">
        <w:rPr>
          <w:rFonts w:ascii="Tahoma" w:hAnsi="Tahoma" w:cs="Tahoma"/>
          <w:sz w:val="22"/>
          <w:szCs w:val="22"/>
        </w:rPr>
        <w:t>.</w:t>
      </w:r>
    </w:p>
    <w:p w14:paraId="469676E4" w14:textId="0EF04B04" w:rsidR="001918C9" w:rsidRDefault="001918C9" w:rsidP="001918C9">
      <w:pPr>
        <w:rPr>
          <w:rFonts w:ascii="Tahoma" w:hAnsi="Tahoma" w:cs="Tahoma"/>
          <w:sz w:val="22"/>
          <w:szCs w:val="22"/>
        </w:rPr>
      </w:pPr>
    </w:p>
    <w:p w14:paraId="155BEF42" w14:textId="77777777" w:rsidR="001918C9" w:rsidRPr="006F2651" w:rsidRDefault="001918C9" w:rsidP="001918C9">
      <w:pPr>
        <w:pStyle w:val="HbkHeading2"/>
        <w:rPr>
          <w:rFonts w:ascii="Tahoma" w:hAnsi="Tahoma" w:cs="Tahoma"/>
          <w:sz w:val="22"/>
          <w:szCs w:val="22"/>
        </w:rPr>
      </w:pPr>
      <w:r w:rsidRPr="006F2651">
        <w:rPr>
          <w:rFonts w:ascii="Tahoma" w:hAnsi="Tahoma" w:cs="Tahoma"/>
          <w:sz w:val="22"/>
          <w:szCs w:val="22"/>
        </w:rPr>
        <w:t xml:space="preserve">PROBATIONARY PERIOD </w:t>
      </w:r>
    </w:p>
    <w:p w14:paraId="02F67612" w14:textId="77777777" w:rsidR="001918C9" w:rsidRPr="006F2651" w:rsidRDefault="001918C9" w:rsidP="001918C9">
      <w:pPr>
        <w:jc w:val="both"/>
        <w:rPr>
          <w:rFonts w:ascii="Tahoma" w:hAnsi="Tahoma" w:cs="Tahoma"/>
          <w:color w:val="auto"/>
          <w:sz w:val="22"/>
          <w:szCs w:val="22"/>
        </w:rPr>
      </w:pPr>
    </w:p>
    <w:p w14:paraId="441C41C4" w14:textId="14AB6FF8" w:rsidR="001918C9" w:rsidRPr="006F2651" w:rsidRDefault="001918C9" w:rsidP="001918C9">
      <w:pPr>
        <w:pStyle w:val="HbkHeading3"/>
        <w:numPr>
          <w:ilvl w:val="0"/>
          <w:numId w:val="0"/>
        </w:numPr>
        <w:ind w:left="720"/>
        <w:rPr>
          <w:rFonts w:ascii="Tahoma" w:hAnsi="Tahoma" w:cs="Tahoma"/>
          <w:sz w:val="22"/>
          <w:szCs w:val="22"/>
        </w:rPr>
      </w:pPr>
      <w:r w:rsidRPr="006F2651">
        <w:rPr>
          <w:rFonts w:ascii="Tahoma" w:hAnsi="Tahoma" w:cs="Tahoma"/>
          <w:sz w:val="22"/>
          <w:szCs w:val="22"/>
        </w:rPr>
        <w:t xml:space="preserve">Your employment is subject to the satisfactory completion of the first three months of service, together with the receipt of any appropriate references, Disclosure and Barring Service checks.  </w:t>
      </w:r>
      <w:r w:rsidRPr="006F2651">
        <w:rPr>
          <w:rFonts w:ascii="Tahoma" w:hAnsi="Tahoma" w:cs="Tahoma"/>
          <w:sz w:val="22"/>
          <w:szCs w:val="22"/>
        </w:rPr>
        <w:lastRenderedPageBreak/>
        <w:t xml:space="preserve">During this time, either you or </w:t>
      </w:r>
      <w:r w:rsidR="00117EEA" w:rsidRPr="006F2651">
        <w:rPr>
          <w:rFonts w:ascii="Tahoma" w:hAnsi="Tahoma" w:cs="Tahoma"/>
          <w:sz w:val="22"/>
          <w:szCs w:val="22"/>
        </w:rPr>
        <w:t>Lightwave</w:t>
      </w:r>
      <w:r w:rsidRPr="006F2651">
        <w:rPr>
          <w:rFonts w:ascii="Tahoma" w:hAnsi="Tahoma" w:cs="Tahoma"/>
          <w:sz w:val="22"/>
          <w:szCs w:val="22"/>
        </w:rPr>
        <w:t xml:space="preserve"> may terminate employment giving two weeks’ notice in writing. </w:t>
      </w:r>
    </w:p>
    <w:p w14:paraId="0B13E303" w14:textId="77777777" w:rsidR="001918C9" w:rsidRPr="006F2651" w:rsidRDefault="001918C9" w:rsidP="001918C9">
      <w:pPr>
        <w:pStyle w:val="HbkHeading3"/>
        <w:numPr>
          <w:ilvl w:val="0"/>
          <w:numId w:val="0"/>
        </w:numPr>
        <w:ind w:left="720"/>
        <w:rPr>
          <w:rFonts w:ascii="Tahoma" w:hAnsi="Tahoma" w:cs="Tahoma"/>
          <w:sz w:val="22"/>
          <w:szCs w:val="22"/>
        </w:rPr>
      </w:pPr>
    </w:p>
    <w:p w14:paraId="14F8964D" w14:textId="59D5F625" w:rsidR="001918C9" w:rsidRPr="006F2651" w:rsidRDefault="00117EEA" w:rsidP="001918C9">
      <w:pPr>
        <w:pStyle w:val="HbkHeading3"/>
        <w:numPr>
          <w:ilvl w:val="0"/>
          <w:numId w:val="0"/>
        </w:numPr>
        <w:ind w:left="720"/>
        <w:rPr>
          <w:rFonts w:ascii="Tahoma" w:hAnsi="Tahoma" w:cs="Tahoma"/>
          <w:sz w:val="22"/>
          <w:szCs w:val="22"/>
        </w:rPr>
      </w:pPr>
      <w:r w:rsidRPr="006F2651">
        <w:rPr>
          <w:rFonts w:ascii="Tahoma" w:hAnsi="Tahoma" w:cs="Tahoma"/>
          <w:sz w:val="22"/>
          <w:szCs w:val="22"/>
        </w:rPr>
        <w:t>Lightwave</w:t>
      </w:r>
      <w:r w:rsidR="001918C9" w:rsidRPr="006F2651">
        <w:rPr>
          <w:rFonts w:ascii="Tahoma" w:hAnsi="Tahoma" w:cs="Tahoma"/>
          <w:sz w:val="22"/>
          <w:szCs w:val="22"/>
        </w:rPr>
        <w:t xml:space="preserve"> reserves the right to extend the probationary period up to a further six months if there are some concerns and if this is the case, the reasons would be fully explained to you at the time and confirmed in writing.</w:t>
      </w:r>
    </w:p>
    <w:p w14:paraId="1FAAC1E5" w14:textId="77777777" w:rsidR="001918C9" w:rsidRPr="006F2651" w:rsidRDefault="001918C9" w:rsidP="001918C9">
      <w:pPr>
        <w:pStyle w:val="ListParagraph"/>
        <w:ind w:left="0"/>
        <w:rPr>
          <w:rFonts w:ascii="Tahoma" w:hAnsi="Tahoma" w:cs="Tahoma"/>
          <w:color w:val="auto"/>
          <w:sz w:val="22"/>
          <w:szCs w:val="22"/>
        </w:rPr>
      </w:pPr>
    </w:p>
    <w:p w14:paraId="74DD3153" w14:textId="00BB93EA" w:rsidR="001918C9" w:rsidRPr="006F2651" w:rsidRDefault="001918C9" w:rsidP="001918C9">
      <w:pPr>
        <w:pStyle w:val="HbkHeading3"/>
        <w:numPr>
          <w:ilvl w:val="0"/>
          <w:numId w:val="0"/>
        </w:numPr>
        <w:ind w:left="720"/>
        <w:rPr>
          <w:rFonts w:ascii="Tahoma" w:hAnsi="Tahoma" w:cs="Tahoma"/>
          <w:sz w:val="22"/>
          <w:szCs w:val="22"/>
        </w:rPr>
      </w:pPr>
      <w:r w:rsidRPr="006F2651">
        <w:rPr>
          <w:rFonts w:ascii="Tahoma" w:hAnsi="Tahoma" w:cs="Tahoma"/>
          <w:sz w:val="22"/>
          <w:szCs w:val="22"/>
        </w:rPr>
        <w:t>Once you have successfully completed your probationary period, we will write to you to confirm your permanent appointment. Until you have received such a letter you remain in your probationary period.</w:t>
      </w:r>
    </w:p>
    <w:p w14:paraId="37262471" w14:textId="4D50D1E0" w:rsidR="00510068" w:rsidRPr="006F2651" w:rsidRDefault="00510068" w:rsidP="001918C9">
      <w:pPr>
        <w:pStyle w:val="HbkHeading3"/>
        <w:numPr>
          <w:ilvl w:val="0"/>
          <w:numId w:val="0"/>
        </w:numPr>
        <w:ind w:left="720"/>
        <w:rPr>
          <w:rFonts w:ascii="Tahoma" w:hAnsi="Tahoma" w:cs="Tahoma"/>
          <w:sz w:val="22"/>
          <w:szCs w:val="22"/>
        </w:rPr>
      </w:pPr>
    </w:p>
    <w:p w14:paraId="309066FA" w14:textId="598111B1" w:rsidR="00510068" w:rsidRPr="006F2651" w:rsidRDefault="00510068" w:rsidP="001918C9">
      <w:pPr>
        <w:pStyle w:val="HbkHeading3"/>
        <w:numPr>
          <w:ilvl w:val="0"/>
          <w:numId w:val="0"/>
        </w:numPr>
        <w:ind w:left="720"/>
        <w:rPr>
          <w:rFonts w:ascii="Tahoma" w:hAnsi="Tahoma" w:cs="Tahoma"/>
          <w:sz w:val="22"/>
          <w:szCs w:val="22"/>
        </w:rPr>
      </w:pPr>
      <w:r w:rsidRPr="006F2651">
        <w:rPr>
          <w:rFonts w:ascii="Tahoma" w:hAnsi="Tahoma" w:cs="Tahoma"/>
          <w:sz w:val="22"/>
          <w:szCs w:val="22"/>
          <w:highlight w:val="yellow"/>
        </w:rPr>
        <w:t>[For temporary posts this clause may be revised to shorten the period, or removed entirely]</w:t>
      </w:r>
    </w:p>
    <w:p w14:paraId="64BA33C3" w14:textId="77777777" w:rsidR="001918C9" w:rsidRPr="006F2651" w:rsidRDefault="001918C9" w:rsidP="001918C9">
      <w:pPr>
        <w:pStyle w:val="HbkHeading3"/>
        <w:numPr>
          <w:ilvl w:val="0"/>
          <w:numId w:val="0"/>
        </w:numPr>
        <w:ind w:left="720"/>
        <w:rPr>
          <w:rFonts w:ascii="Tahoma" w:hAnsi="Tahoma" w:cs="Tahoma"/>
          <w:sz w:val="22"/>
          <w:szCs w:val="22"/>
        </w:rPr>
      </w:pPr>
    </w:p>
    <w:p w14:paraId="5660AE5C" w14:textId="77777777" w:rsidR="001918C9" w:rsidRPr="00F005A7" w:rsidRDefault="001918C9" w:rsidP="001918C9">
      <w:pPr>
        <w:pStyle w:val="HbkHeading2"/>
        <w:rPr>
          <w:rFonts w:ascii="Tahoma" w:hAnsi="Tahoma" w:cs="Tahoma"/>
          <w:sz w:val="22"/>
          <w:szCs w:val="22"/>
        </w:rPr>
      </w:pPr>
      <w:r>
        <w:rPr>
          <w:rFonts w:ascii="Tahoma" w:hAnsi="Tahoma" w:cs="Tahoma"/>
          <w:sz w:val="22"/>
          <w:szCs w:val="22"/>
        </w:rPr>
        <w:t>JOB ROLE</w:t>
      </w:r>
    </w:p>
    <w:p w14:paraId="560DD630" w14:textId="77777777" w:rsidR="001918C9" w:rsidRPr="00F005A7" w:rsidRDefault="001918C9" w:rsidP="001918C9">
      <w:pPr>
        <w:pStyle w:val="HbkHeading2"/>
        <w:numPr>
          <w:ilvl w:val="0"/>
          <w:numId w:val="0"/>
        </w:numPr>
        <w:ind w:left="720" w:hanging="720"/>
        <w:rPr>
          <w:rFonts w:ascii="Tahoma" w:hAnsi="Tahoma" w:cs="Tahoma"/>
          <w:sz w:val="22"/>
          <w:szCs w:val="22"/>
        </w:rPr>
      </w:pPr>
    </w:p>
    <w:p w14:paraId="6BDED650" w14:textId="358E70C3"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Your Job Description outlines your Job Role which will be </w:t>
      </w:r>
      <w:r w:rsidRPr="00B2323A">
        <w:rPr>
          <w:rFonts w:ascii="Tahoma" w:hAnsi="Tahoma" w:cs="Tahoma"/>
          <w:sz w:val="22"/>
          <w:szCs w:val="22"/>
        </w:rPr>
        <w:t xml:space="preserve">reviewed annually in </w:t>
      </w:r>
      <w:r w:rsidRPr="00F005A7">
        <w:rPr>
          <w:rFonts w:ascii="Tahoma" w:hAnsi="Tahoma" w:cs="Tahoma"/>
          <w:sz w:val="22"/>
          <w:szCs w:val="22"/>
        </w:rPr>
        <w:t xml:space="preserve">line with </w:t>
      </w:r>
      <w:r w:rsidR="00117EEA">
        <w:rPr>
          <w:rFonts w:ascii="Tahoma" w:hAnsi="Tahoma" w:cs="Tahoma"/>
          <w:sz w:val="22"/>
          <w:szCs w:val="22"/>
        </w:rPr>
        <w:t>Lightwave</w:t>
      </w:r>
      <w:r w:rsidRPr="00F005A7">
        <w:rPr>
          <w:rFonts w:ascii="Tahoma" w:hAnsi="Tahoma" w:cs="Tahoma"/>
          <w:sz w:val="22"/>
          <w:szCs w:val="22"/>
        </w:rPr>
        <w:t>’s Appraisal Scheme.</w:t>
      </w:r>
    </w:p>
    <w:p w14:paraId="5ED0A3F6" w14:textId="77777777" w:rsidR="001918C9" w:rsidRPr="00F005A7" w:rsidRDefault="001918C9" w:rsidP="001918C9">
      <w:pPr>
        <w:pStyle w:val="HbkHeading3"/>
        <w:numPr>
          <w:ilvl w:val="0"/>
          <w:numId w:val="0"/>
        </w:numPr>
        <w:ind w:left="720"/>
        <w:rPr>
          <w:rFonts w:ascii="Tahoma" w:hAnsi="Tahoma" w:cs="Tahoma"/>
          <w:sz w:val="22"/>
          <w:szCs w:val="22"/>
        </w:rPr>
      </w:pPr>
    </w:p>
    <w:p w14:paraId="052EF999" w14:textId="0FB16DAF"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Normal office hours are based on a </w:t>
      </w:r>
      <w:proofErr w:type="gramStart"/>
      <w:r w:rsidRPr="00F005A7">
        <w:rPr>
          <w:rFonts w:ascii="Tahoma" w:hAnsi="Tahoma" w:cs="Tahoma"/>
          <w:sz w:val="22"/>
          <w:szCs w:val="22"/>
        </w:rPr>
        <w:t>seven hour</w:t>
      </w:r>
      <w:proofErr w:type="gramEnd"/>
      <w:r w:rsidRPr="00F005A7">
        <w:rPr>
          <w:rFonts w:ascii="Tahoma" w:hAnsi="Tahoma" w:cs="Tahoma"/>
          <w:sz w:val="22"/>
          <w:szCs w:val="22"/>
        </w:rPr>
        <w:t xml:space="preserve"> working day between 9.00</w:t>
      </w:r>
      <w:r w:rsidR="00510068">
        <w:rPr>
          <w:rFonts w:ascii="Tahoma" w:hAnsi="Tahoma" w:cs="Tahoma"/>
          <w:sz w:val="22"/>
          <w:szCs w:val="22"/>
        </w:rPr>
        <w:t xml:space="preserve"> </w:t>
      </w:r>
      <w:r w:rsidRPr="00F005A7">
        <w:rPr>
          <w:rFonts w:ascii="Tahoma" w:hAnsi="Tahoma" w:cs="Tahoma"/>
          <w:sz w:val="22"/>
          <w:szCs w:val="22"/>
        </w:rPr>
        <w:t>a.m. and 5.00 p.m.  You are entitled to one hour's unpaid lunch break per day.</w:t>
      </w:r>
    </w:p>
    <w:p w14:paraId="762A2544" w14:textId="77777777" w:rsidR="001918C9" w:rsidRPr="00F005A7" w:rsidRDefault="001918C9" w:rsidP="001918C9">
      <w:pPr>
        <w:pStyle w:val="HbkHeading2"/>
        <w:numPr>
          <w:ilvl w:val="0"/>
          <w:numId w:val="0"/>
        </w:numPr>
        <w:rPr>
          <w:rFonts w:ascii="Tahoma" w:hAnsi="Tahoma" w:cs="Tahoma"/>
          <w:sz w:val="22"/>
          <w:szCs w:val="22"/>
        </w:rPr>
      </w:pPr>
    </w:p>
    <w:p w14:paraId="49E494DE" w14:textId="22399799"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In order to help in the efficiency and smooth running of </w:t>
      </w:r>
      <w:r w:rsidR="00117EEA">
        <w:rPr>
          <w:rFonts w:ascii="Tahoma" w:hAnsi="Tahoma" w:cs="Tahoma"/>
          <w:sz w:val="22"/>
          <w:szCs w:val="22"/>
        </w:rPr>
        <w:t>Lightwave</w:t>
      </w:r>
      <w:r w:rsidRPr="00F005A7">
        <w:rPr>
          <w:rFonts w:ascii="Tahoma" w:hAnsi="Tahoma" w:cs="Tahoma"/>
          <w:sz w:val="22"/>
          <w:szCs w:val="22"/>
        </w:rPr>
        <w:t xml:space="preserve">, </w:t>
      </w:r>
      <w:r w:rsidRPr="006F2651">
        <w:rPr>
          <w:rFonts w:ascii="Tahoma" w:hAnsi="Tahoma" w:cs="Tahoma"/>
          <w:color w:val="FF0000"/>
          <w:sz w:val="22"/>
          <w:szCs w:val="22"/>
        </w:rPr>
        <w:t xml:space="preserve">you </w:t>
      </w:r>
      <w:r w:rsidR="006F2651" w:rsidRPr="006F2651">
        <w:rPr>
          <w:rFonts w:ascii="Tahoma" w:hAnsi="Tahoma" w:cs="Tahoma"/>
          <w:color w:val="FF0000"/>
          <w:sz w:val="22"/>
          <w:szCs w:val="22"/>
        </w:rPr>
        <w:t xml:space="preserve">may be required </w:t>
      </w:r>
      <w:r w:rsidRPr="006F2651">
        <w:rPr>
          <w:rFonts w:ascii="Tahoma" w:hAnsi="Tahoma" w:cs="Tahoma"/>
          <w:color w:val="FF0000"/>
          <w:sz w:val="22"/>
          <w:szCs w:val="22"/>
        </w:rPr>
        <w:t xml:space="preserve">to help in other departments, </w:t>
      </w:r>
      <w:r w:rsidRPr="00F005A7">
        <w:rPr>
          <w:rFonts w:ascii="Tahoma" w:hAnsi="Tahoma" w:cs="Tahoma"/>
          <w:sz w:val="22"/>
          <w:szCs w:val="22"/>
        </w:rPr>
        <w:t>carrying out other work and other duties that are deemed reasonable, providing support in areas that were generally within your own work scope or level of ability, as the workload so requires.  Flexibility is essential and your co-operation in this matter is appreciated.</w:t>
      </w:r>
    </w:p>
    <w:p w14:paraId="612FE987" w14:textId="77777777" w:rsidR="001918C9" w:rsidRPr="00F005A7" w:rsidRDefault="001918C9" w:rsidP="001918C9">
      <w:pPr>
        <w:pStyle w:val="HbkHeading3"/>
        <w:numPr>
          <w:ilvl w:val="0"/>
          <w:numId w:val="0"/>
        </w:numPr>
        <w:ind w:left="720"/>
        <w:rPr>
          <w:rFonts w:ascii="Tahoma" w:hAnsi="Tahoma" w:cs="Tahoma"/>
          <w:sz w:val="22"/>
          <w:szCs w:val="22"/>
        </w:rPr>
      </w:pPr>
    </w:p>
    <w:p w14:paraId="061EDAEE"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During your employment you are expected to observe and comply with all reasonable directions of management.</w:t>
      </w:r>
    </w:p>
    <w:p w14:paraId="68C18BBD" w14:textId="77777777" w:rsidR="001918C9" w:rsidRPr="00F005A7" w:rsidRDefault="001918C9" w:rsidP="001918C9">
      <w:pPr>
        <w:pStyle w:val="HbkHeading3"/>
        <w:numPr>
          <w:ilvl w:val="0"/>
          <w:numId w:val="0"/>
        </w:numPr>
        <w:ind w:left="720"/>
        <w:rPr>
          <w:rFonts w:ascii="Tahoma" w:hAnsi="Tahoma" w:cs="Tahoma"/>
          <w:sz w:val="22"/>
          <w:szCs w:val="22"/>
        </w:rPr>
      </w:pPr>
    </w:p>
    <w:p w14:paraId="641AC31A" w14:textId="24C99064"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To ensure the best service to the needs of </w:t>
      </w:r>
      <w:r w:rsidR="00117EEA">
        <w:rPr>
          <w:rFonts w:ascii="Tahoma" w:hAnsi="Tahoma" w:cs="Tahoma"/>
          <w:sz w:val="22"/>
          <w:szCs w:val="22"/>
        </w:rPr>
        <w:t>Lightwave</w:t>
      </w:r>
      <w:r w:rsidRPr="00F005A7">
        <w:rPr>
          <w:rFonts w:ascii="Tahoma" w:hAnsi="Tahoma" w:cs="Tahoma"/>
          <w:sz w:val="22"/>
          <w:szCs w:val="22"/>
        </w:rPr>
        <w:t>, your place of work may be moved within a reasonable travelling distance of your current base. Such a change would not be made without full discussion and agreement with you.</w:t>
      </w:r>
    </w:p>
    <w:p w14:paraId="71BB966E" w14:textId="77777777" w:rsidR="001918C9" w:rsidRPr="00F005A7" w:rsidRDefault="001918C9" w:rsidP="001918C9">
      <w:pPr>
        <w:pStyle w:val="ListParagraph"/>
        <w:ind w:left="0"/>
        <w:rPr>
          <w:rFonts w:ascii="Tahoma" w:hAnsi="Tahoma" w:cs="Tahoma"/>
          <w:sz w:val="22"/>
          <w:szCs w:val="22"/>
        </w:rPr>
      </w:pPr>
    </w:p>
    <w:p w14:paraId="4486FFEF" w14:textId="25804939" w:rsidR="001918C9" w:rsidRPr="00F005A7" w:rsidRDefault="001918C9" w:rsidP="001918C9">
      <w:pPr>
        <w:pStyle w:val="HbkHeading3"/>
        <w:numPr>
          <w:ilvl w:val="0"/>
          <w:numId w:val="0"/>
        </w:numPr>
        <w:ind w:left="720"/>
        <w:rPr>
          <w:rFonts w:ascii="Tahoma" w:hAnsi="Tahoma" w:cs="Tahoma"/>
          <w:spacing w:val="-3"/>
          <w:sz w:val="22"/>
          <w:szCs w:val="22"/>
        </w:rPr>
      </w:pPr>
      <w:r w:rsidRPr="00F005A7">
        <w:rPr>
          <w:rFonts w:ascii="Tahoma" w:hAnsi="Tahoma" w:cs="Tahoma"/>
          <w:sz w:val="22"/>
          <w:szCs w:val="22"/>
          <w:lang w:eastAsia="en-GB"/>
        </w:rPr>
        <w:t xml:space="preserve">From time to time, you may be required to work different hours to meet </w:t>
      </w:r>
      <w:r w:rsidR="00117EEA">
        <w:rPr>
          <w:rFonts w:ascii="Tahoma" w:hAnsi="Tahoma" w:cs="Tahoma"/>
          <w:sz w:val="22"/>
          <w:szCs w:val="22"/>
          <w:lang w:eastAsia="en-GB"/>
        </w:rPr>
        <w:t>the organisational</w:t>
      </w:r>
      <w:r w:rsidRPr="00F005A7">
        <w:rPr>
          <w:rFonts w:ascii="Tahoma" w:hAnsi="Tahoma" w:cs="Tahoma"/>
          <w:sz w:val="22"/>
          <w:szCs w:val="22"/>
          <w:lang w:eastAsia="en-GB"/>
        </w:rPr>
        <w:t xml:space="preserve"> needs of </w:t>
      </w:r>
      <w:r w:rsidR="00117EEA">
        <w:rPr>
          <w:rFonts w:ascii="Tahoma" w:hAnsi="Tahoma" w:cs="Tahoma"/>
          <w:sz w:val="22"/>
          <w:szCs w:val="22"/>
          <w:lang w:eastAsia="en-GB"/>
        </w:rPr>
        <w:t>Lightwave</w:t>
      </w:r>
      <w:r w:rsidRPr="00F005A7">
        <w:rPr>
          <w:rFonts w:ascii="Tahoma" w:hAnsi="Tahoma" w:cs="Tahoma"/>
          <w:sz w:val="22"/>
          <w:szCs w:val="22"/>
          <w:lang w:eastAsia="en-GB"/>
        </w:rPr>
        <w:t xml:space="preserve"> and to enable you to perform your duties.  This would be subject to discussion, and </w:t>
      </w:r>
      <w:r w:rsidRPr="00F005A7">
        <w:rPr>
          <w:rFonts w:ascii="Tahoma" w:hAnsi="Tahoma" w:cs="Tahoma"/>
          <w:sz w:val="22"/>
          <w:szCs w:val="22"/>
        </w:rPr>
        <w:t>you would be expected to co-operate and not to unreasonably withhold your consent to any changes.</w:t>
      </w:r>
    </w:p>
    <w:p w14:paraId="0A1544FA" w14:textId="77777777" w:rsidR="001918C9" w:rsidRPr="00F005A7" w:rsidRDefault="001918C9" w:rsidP="001918C9">
      <w:pPr>
        <w:pStyle w:val="HbkHeading3"/>
        <w:numPr>
          <w:ilvl w:val="0"/>
          <w:numId w:val="0"/>
        </w:numPr>
        <w:ind w:left="720"/>
        <w:rPr>
          <w:rFonts w:ascii="Tahoma" w:hAnsi="Tahoma" w:cs="Tahoma"/>
          <w:sz w:val="22"/>
          <w:szCs w:val="22"/>
          <w:lang w:eastAsia="en-GB"/>
        </w:rPr>
      </w:pPr>
    </w:p>
    <w:p w14:paraId="6D03D36E" w14:textId="38726A2D" w:rsidR="001918C9" w:rsidRPr="00F005A7" w:rsidRDefault="001918C9" w:rsidP="001918C9">
      <w:pPr>
        <w:pStyle w:val="HbkHeading3"/>
        <w:numPr>
          <w:ilvl w:val="0"/>
          <w:numId w:val="0"/>
        </w:numPr>
        <w:ind w:left="720"/>
        <w:rPr>
          <w:rFonts w:ascii="Tahoma" w:hAnsi="Tahoma" w:cs="Tahoma"/>
          <w:sz w:val="22"/>
          <w:szCs w:val="22"/>
          <w:lang w:eastAsia="en-GB"/>
        </w:rPr>
      </w:pPr>
      <w:r w:rsidRPr="00F005A7">
        <w:rPr>
          <w:rFonts w:ascii="Tahoma" w:hAnsi="Tahoma" w:cs="Tahoma"/>
          <w:sz w:val="22"/>
          <w:szCs w:val="22"/>
          <w:lang w:eastAsia="en-GB"/>
        </w:rPr>
        <w:t xml:space="preserve">It may be necessary to change your working hours, on either a temporary or permanent basis, </w:t>
      </w:r>
      <w:proofErr w:type="gramStart"/>
      <w:r w:rsidRPr="00F005A7">
        <w:rPr>
          <w:rFonts w:ascii="Tahoma" w:hAnsi="Tahoma" w:cs="Tahoma"/>
          <w:sz w:val="22"/>
          <w:szCs w:val="22"/>
          <w:lang w:eastAsia="en-GB"/>
        </w:rPr>
        <w:t>in order to</w:t>
      </w:r>
      <w:proofErr w:type="gramEnd"/>
      <w:r w:rsidRPr="00F005A7">
        <w:rPr>
          <w:rFonts w:ascii="Tahoma" w:hAnsi="Tahoma" w:cs="Tahoma"/>
          <w:sz w:val="22"/>
          <w:szCs w:val="22"/>
          <w:lang w:eastAsia="en-GB"/>
        </w:rPr>
        <w:t xml:space="preserve"> meet the operational needs of </w:t>
      </w:r>
      <w:r w:rsidR="00117EEA">
        <w:rPr>
          <w:rFonts w:ascii="Tahoma" w:hAnsi="Tahoma" w:cs="Tahoma"/>
          <w:sz w:val="22"/>
          <w:szCs w:val="22"/>
          <w:lang w:eastAsia="en-GB"/>
        </w:rPr>
        <w:t>the organisation</w:t>
      </w:r>
      <w:r w:rsidRPr="00F005A7">
        <w:rPr>
          <w:rFonts w:ascii="Tahoma" w:hAnsi="Tahoma" w:cs="Tahoma"/>
          <w:sz w:val="22"/>
          <w:szCs w:val="22"/>
          <w:lang w:eastAsia="en-GB"/>
        </w:rPr>
        <w:t xml:space="preserve">. As much notice as possible will be given to you regarding any changes in working hours, and you are asked to fully co-operate </w:t>
      </w:r>
      <w:proofErr w:type="gramStart"/>
      <w:r w:rsidRPr="00F005A7">
        <w:rPr>
          <w:rFonts w:ascii="Tahoma" w:hAnsi="Tahoma" w:cs="Tahoma"/>
          <w:sz w:val="22"/>
          <w:szCs w:val="22"/>
          <w:lang w:eastAsia="en-GB"/>
        </w:rPr>
        <w:t>with regard to</w:t>
      </w:r>
      <w:proofErr w:type="gramEnd"/>
      <w:r w:rsidRPr="00F005A7">
        <w:rPr>
          <w:rFonts w:ascii="Tahoma" w:hAnsi="Tahoma" w:cs="Tahoma"/>
          <w:sz w:val="22"/>
          <w:szCs w:val="22"/>
          <w:lang w:eastAsia="en-GB"/>
        </w:rPr>
        <w:t xml:space="preserve"> temporary changes. Although permanent changes to working hours would only be introduced after full consultation, you would be expected to co-operate and not to unreasonably withhold your consent to any changes.</w:t>
      </w:r>
    </w:p>
    <w:p w14:paraId="46D30E09" w14:textId="77777777" w:rsidR="001918C9" w:rsidRPr="00F005A7" w:rsidRDefault="001918C9" w:rsidP="001918C9">
      <w:pPr>
        <w:pStyle w:val="ListParagraph"/>
        <w:ind w:left="0"/>
        <w:rPr>
          <w:rFonts w:ascii="Tahoma" w:hAnsi="Tahoma" w:cs="Tahoma"/>
          <w:sz w:val="22"/>
          <w:szCs w:val="22"/>
          <w:lang w:eastAsia="en-GB"/>
        </w:rPr>
      </w:pPr>
    </w:p>
    <w:p w14:paraId="29CE387A" w14:textId="5E735D9F" w:rsidR="001918C9" w:rsidRDefault="001918C9" w:rsidP="001918C9">
      <w:pPr>
        <w:pStyle w:val="HbkHeading3"/>
        <w:numPr>
          <w:ilvl w:val="0"/>
          <w:numId w:val="0"/>
        </w:numPr>
        <w:ind w:left="720"/>
        <w:rPr>
          <w:rFonts w:ascii="Tahoma" w:hAnsi="Tahoma" w:cs="Tahoma"/>
          <w:color w:val="FF0000"/>
          <w:sz w:val="22"/>
          <w:szCs w:val="22"/>
        </w:rPr>
      </w:pPr>
      <w:r w:rsidRPr="00F005A7">
        <w:rPr>
          <w:rFonts w:ascii="Tahoma" w:hAnsi="Tahoma" w:cs="Tahoma"/>
          <w:sz w:val="22"/>
          <w:szCs w:val="22"/>
        </w:rPr>
        <w:t xml:space="preserve">You shall not work for anyone else while you are employed by </w:t>
      </w:r>
      <w:r w:rsidR="00117EEA">
        <w:rPr>
          <w:rFonts w:ascii="Tahoma" w:hAnsi="Tahoma" w:cs="Tahoma"/>
          <w:sz w:val="22"/>
          <w:szCs w:val="22"/>
        </w:rPr>
        <w:t>Lightwave</w:t>
      </w:r>
      <w:r w:rsidRPr="00F005A7">
        <w:rPr>
          <w:rFonts w:ascii="Tahoma" w:hAnsi="Tahoma" w:cs="Tahoma"/>
          <w:sz w:val="22"/>
          <w:szCs w:val="22"/>
        </w:rPr>
        <w:t xml:space="preserve"> without the prior written consent of </w:t>
      </w:r>
      <w:r w:rsidR="00510068">
        <w:rPr>
          <w:rFonts w:ascii="Tahoma" w:hAnsi="Tahoma" w:cs="Tahoma"/>
          <w:color w:val="FF0000"/>
          <w:sz w:val="22"/>
          <w:szCs w:val="22"/>
        </w:rPr>
        <w:t xml:space="preserve">the </w:t>
      </w:r>
      <w:r w:rsidR="00A22BDC">
        <w:rPr>
          <w:rFonts w:ascii="Tahoma" w:hAnsi="Tahoma" w:cs="Tahoma"/>
          <w:color w:val="FF0000"/>
          <w:sz w:val="22"/>
          <w:szCs w:val="22"/>
        </w:rPr>
        <w:t>Lightwave treasurer</w:t>
      </w:r>
      <w:r w:rsidR="00510068">
        <w:rPr>
          <w:rFonts w:ascii="Tahoma" w:hAnsi="Tahoma" w:cs="Tahoma"/>
          <w:color w:val="FF0000"/>
          <w:sz w:val="22"/>
          <w:szCs w:val="22"/>
        </w:rPr>
        <w:t>.</w:t>
      </w:r>
    </w:p>
    <w:p w14:paraId="4F84A701" w14:textId="2F07C2F5" w:rsidR="006F2651" w:rsidRPr="006F2651" w:rsidRDefault="006F2651" w:rsidP="001918C9">
      <w:pPr>
        <w:pStyle w:val="HbkHeading3"/>
        <w:numPr>
          <w:ilvl w:val="0"/>
          <w:numId w:val="0"/>
        </w:numPr>
        <w:ind w:left="720"/>
        <w:rPr>
          <w:rFonts w:ascii="Tahoma" w:hAnsi="Tahoma" w:cs="Tahoma"/>
          <w:color w:val="FF0000"/>
          <w:sz w:val="22"/>
          <w:szCs w:val="22"/>
        </w:rPr>
      </w:pPr>
    </w:p>
    <w:p w14:paraId="57CEF291" w14:textId="6FEBFFC5" w:rsidR="006F2651" w:rsidRPr="006F2651" w:rsidRDefault="006F2651" w:rsidP="001918C9">
      <w:pPr>
        <w:pStyle w:val="HbkHeading3"/>
        <w:numPr>
          <w:ilvl w:val="0"/>
          <w:numId w:val="0"/>
        </w:numPr>
        <w:ind w:left="720"/>
        <w:rPr>
          <w:rFonts w:ascii="Tahoma" w:hAnsi="Tahoma" w:cs="Tahoma"/>
          <w:color w:val="FF0000"/>
          <w:sz w:val="22"/>
          <w:szCs w:val="22"/>
        </w:rPr>
      </w:pPr>
      <w:r w:rsidRPr="006F2651">
        <w:rPr>
          <w:rFonts w:ascii="Tahoma" w:hAnsi="Tahoma" w:cs="Tahoma"/>
          <w:color w:val="FF0000"/>
          <w:sz w:val="22"/>
          <w:szCs w:val="22"/>
        </w:rPr>
        <w:t>Any disagreement about your employment arrangements can be addressed through Lightwave grievance procedure (Section 19 below)</w:t>
      </w:r>
    </w:p>
    <w:p w14:paraId="6759658D" w14:textId="77777777" w:rsidR="001918C9" w:rsidRPr="00F005A7" w:rsidRDefault="001918C9" w:rsidP="001918C9">
      <w:pPr>
        <w:pStyle w:val="HbkHeading3"/>
        <w:numPr>
          <w:ilvl w:val="0"/>
          <w:numId w:val="0"/>
        </w:numPr>
        <w:ind w:left="720"/>
        <w:rPr>
          <w:rFonts w:ascii="Tahoma" w:hAnsi="Tahoma" w:cs="Tahoma"/>
          <w:sz w:val="22"/>
          <w:szCs w:val="22"/>
        </w:rPr>
      </w:pPr>
    </w:p>
    <w:p w14:paraId="6B99CC21" w14:textId="77777777" w:rsidR="001918C9" w:rsidRDefault="001918C9" w:rsidP="001918C9">
      <w:pPr>
        <w:rPr>
          <w:rFonts w:ascii="Tahoma" w:hAnsi="Tahoma" w:cs="Tahoma"/>
          <w:sz w:val="22"/>
          <w:szCs w:val="22"/>
        </w:rPr>
      </w:pPr>
    </w:p>
    <w:p w14:paraId="0638FC23" w14:textId="77777777" w:rsidR="001918C9" w:rsidRPr="007817E3" w:rsidRDefault="001918C9" w:rsidP="001918C9">
      <w:pPr>
        <w:pStyle w:val="HbkHeading2"/>
        <w:rPr>
          <w:rFonts w:ascii="Tahoma" w:hAnsi="Tahoma" w:cs="Tahoma"/>
          <w:sz w:val="22"/>
          <w:szCs w:val="22"/>
        </w:rPr>
      </w:pPr>
      <w:r w:rsidRPr="007817E3">
        <w:rPr>
          <w:rFonts w:ascii="Tahoma" w:hAnsi="Tahoma" w:cs="Tahoma"/>
          <w:sz w:val="22"/>
          <w:szCs w:val="22"/>
        </w:rPr>
        <w:t>TRAINING AND DEVELOPMENT</w:t>
      </w:r>
    </w:p>
    <w:p w14:paraId="532D7ECA" w14:textId="77777777" w:rsidR="001918C9" w:rsidRPr="00F005A7" w:rsidRDefault="001918C9" w:rsidP="001918C9">
      <w:pPr>
        <w:pStyle w:val="HbkHeading2"/>
        <w:numPr>
          <w:ilvl w:val="0"/>
          <w:numId w:val="0"/>
        </w:numPr>
        <w:rPr>
          <w:rFonts w:ascii="Tahoma" w:hAnsi="Tahoma" w:cs="Tahoma"/>
          <w:sz w:val="22"/>
          <w:szCs w:val="22"/>
        </w:rPr>
      </w:pPr>
    </w:p>
    <w:p w14:paraId="1365EE71" w14:textId="35B05AD2" w:rsidR="001918C9"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623045">
        <w:rPr>
          <w:rFonts w:ascii="Tahoma" w:hAnsi="Tahoma" w:cs="Tahoma"/>
          <w:sz w:val="22"/>
          <w:szCs w:val="22"/>
        </w:rPr>
        <w:t xml:space="preserve"> recognises the need for all employees to be adequately trained </w:t>
      </w:r>
      <w:proofErr w:type="gramStart"/>
      <w:r w:rsidR="001918C9" w:rsidRPr="00623045">
        <w:rPr>
          <w:rFonts w:ascii="Tahoma" w:hAnsi="Tahoma" w:cs="Tahoma"/>
          <w:sz w:val="22"/>
          <w:szCs w:val="22"/>
        </w:rPr>
        <w:t>in order to</w:t>
      </w:r>
      <w:proofErr w:type="gramEnd"/>
      <w:r w:rsidR="001918C9" w:rsidRPr="00623045">
        <w:rPr>
          <w:rFonts w:ascii="Tahoma" w:hAnsi="Tahoma" w:cs="Tahoma"/>
          <w:sz w:val="22"/>
          <w:szCs w:val="22"/>
        </w:rPr>
        <w:t xml:space="preserve"> perform their jobs effectively. Your training and development will commence during your probationary period and thereafter will </w:t>
      </w:r>
      <w:proofErr w:type="gramStart"/>
      <w:r w:rsidR="001918C9" w:rsidRPr="00623045">
        <w:rPr>
          <w:rFonts w:ascii="Tahoma" w:hAnsi="Tahoma" w:cs="Tahoma"/>
          <w:sz w:val="22"/>
          <w:szCs w:val="22"/>
        </w:rPr>
        <w:t>continue on</w:t>
      </w:r>
      <w:proofErr w:type="gramEnd"/>
      <w:r w:rsidR="001918C9" w:rsidRPr="00623045">
        <w:rPr>
          <w:rFonts w:ascii="Tahoma" w:hAnsi="Tahoma" w:cs="Tahoma"/>
          <w:sz w:val="22"/>
          <w:szCs w:val="22"/>
        </w:rPr>
        <w:t xml:space="preserve"> an ongoing basis.  All staff are encouraged to undertake continuing professional development including development reviews and appropriate training.</w:t>
      </w:r>
    </w:p>
    <w:p w14:paraId="48791D79" w14:textId="77777777" w:rsidR="001918C9" w:rsidRDefault="001918C9" w:rsidP="001918C9">
      <w:pPr>
        <w:pStyle w:val="HbkHeading3"/>
        <w:numPr>
          <w:ilvl w:val="0"/>
          <w:numId w:val="0"/>
        </w:numPr>
        <w:ind w:left="720"/>
        <w:rPr>
          <w:rFonts w:ascii="Tahoma" w:hAnsi="Tahoma" w:cs="Tahoma"/>
          <w:sz w:val="22"/>
          <w:szCs w:val="22"/>
        </w:rPr>
      </w:pPr>
    </w:p>
    <w:p w14:paraId="696C7C2D" w14:textId="0BCC0C19" w:rsidR="001918C9" w:rsidRDefault="001918C9" w:rsidP="001918C9">
      <w:pPr>
        <w:pStyle w:val="HbkHeading3"/>
        <w:numPr>
          <w:ilvl w:val="0"/>
          <w:numId w:val="0"/>
        </w:numPr>
        <w:ind w:left="720"/>
        <w:rPr>
          <w:rFonts w:ascii="Tahoma" w:hAnsi="Tahoma" w:cs="Tahoma"/>
          <w:sz w:val="22"/>
          <w:szCs w:val="22"/>
        </w:rPr>
      </w:pPr>
      <w:r>
        <w:rPr>
          <w:rFonts w:ascii="Tahoma" w:hAnsi="Tahoma" w:cs="Tahoma"/>
          <w:sz w:val="22"/>
          <w:szCs w:val="22"/>
        </w:rPr>
        <w:t>Mandatory training will include Safeguarding and Health and Safety, please refer to the</w:t>
      </w:r>
      <w:r w:rsidR="00510068">
        <w:rPr>
          <w:rFonts w:ascii="Tahoma" w:hAnsi="Tahoma" w:cs="Tahoma"/>
          <w:sz w:val="22"/>
          <w:szCs w:val="22"/>
        </w:rPr>
        <w:t xml:space="preserve"> Safeguarding and Health and Safety Policies </w:t>
      </w:r>
      <w:r w:rsidR="00DE65B6">
        <w:rPr>
          <w:rFonts w:ascii="Tahoma" w:hAnsi="Tahoma" w:cs="Tahoma"/>
          <w:sz w:val="22"/>
          <w:szCs w:val="22"/>
        </w:rPr>
        <w:t>f</w:t>
      </w:r>
      <w:r w:rsidR="00510068">
        <w:rPr>
          <w:rFonts w:ascii="Tahoma" w:hAnsi="Tahoma" w:cs="Tahoma"/>
          <w:sz w:val="22"/>
          <w:szCs w:val="22"/>
        </w:rPr>
        <w:t>or more detail</w:t>
      </w:r>
      <w:r w:rsidR="00DE65B6">
        <w:rPr>
          <w:rFonts w:ascii="Tahoma" w:hAnsi="Tahoma" w:cs="Tahoma"/>
          <w:color w:val="FF0000"/>
          <w:sz w:val="22"/>
          <w:szCs w:val="22"/>
        </w:rPr>
        <w:t>.</w:t>
      </w:r>
    </w:p>
    <w:p w14:paraId="01E4C6A8" w14:textId="77777777" w:rsidR="001918C9" w:rsidRPr="00623045" w:rsidRDefault="001918C9" w:rsidP="001918C9">
      <w:pPr>
        <w:pStyle w:val="HbkHeading3"/>
        <w:numPr>
          <w:ilvl w:val="0"/>
          <w:numId w:val="0"/>
        </w:numPr>
        <w:ind w:left="720"/>
        <w:rPr>
          <w:rFonts w:ascii="Tahoma" w:hAnsi="Tahoma" w:cs="Tahoma"/>
          <w:sz w:val="22"/>
          <w:szCs w:val="22"/>
        </w:rPr>
      </w:pPr>
    </w:p>
    <w:p w14:paraId="40A5DB9F"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PAY</w:t>
      </w:r>
      <w:r w:rsidRPr="00F005A7">
        <w:rPr>
          <w:rFonts w:ascii="Tahoma" w:hAnsi="Tahoma" w:cs="Tahoma"/>
          <w:sz w:val="22"/>
          <w:szCs w:val="22"/>
        </w:rPr>
        <w:br/>
      </w:r>
    </w:p>
    <w:p w14:paraId="35E72C45" w14:textId="0944A526"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Your earnings are payable monthly, on or </w:t>
      </w:r>
      <w:r w:rsidRPr="00510068">
        <w:rPr>
          <w:rFonts w:ascii="Tahoma" w:hAnsi="Tahoma" w:cs="Tahoma"/>
          <w:sz w:val="22"/>
          <w:szCs w:val="22"/>
        </w:rPr>
        <w:t xml:space="preserve">before the </w:t>
      </w:r>
      <w:r w:rsidR="00117EEA" w:rsidRPr="00510068">
        <w:rPr>
          <w:rFonts w:ascii="Tahoma" w:hAnsi="Tahoma" w:cs="Tahoma"/>
          <w:sz w:val="22"/>
          <w:szCs w:val="22"/>
        </w:rPr>
        <w:t xml:space="preserve">last working </w:t>
      </w:r>
      <w:r w:rsidRPr="00510068">
        <w:rPr>
          <w:rFonts w:ascii="Tahoma" w:hAnsi="Tahoma" w:cs="Tahoma"/>
          <w:sz w:val="22"/>
          <w:szCs w:val="22"/>
        </w:rPr>
        <w:t xml:space="preserve">day of each month </w:t>
      </w:r>
      <w:r w:rsidRPr="00F005A7">
        <w:rPr>
          <w:rFonts w:ascii="Tahoma" w:hAnsi="Tahoma" w:cs="Tahoma"/>
          <w:sz w:val="22"/>
          <w:szCs w:val="22"/>
        </w:rPr>
        <w:t xml:space="preserve">by direct credit transfer to your bank account. </w:t>
      </w:r>
    </w:p>
    <w:p w14:paraId="009A24D1" w14:textId="77777777" w:rsidR="001918C9" w:rsidRPr="00F005A7" w:rsidRDefault="001918C9" w:rsidP="001918C9">
      <w:pPr>
        <w:pStyle w:val="HbkHeading3"/>
        <w:numPr>
          <w:ilvl w:val="0"/>
          <w:numId w:val="0"/>
        </w:numPr>
        <w:rPr>
          <w:rFonts w:ascii="Tahoma" w:hAnsi="Tahoma" w:cs="Tahoma"/>
          <w:sz w:val="22"/>
          <w:szCs w:val="22"/>
        </w:rPr>
      </w:pPr>
    </w:p>
    <w:p w14:paraId="34831FEC" w14:textId="0A8302BB"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Your salary will be reviewed annually and may increase from time to time at </w:t>
      </w:r>
      <w:r w:rsidR="00117EEA">
        <w:rPr>
          <w:rFonts w:ascii="Tahoma" w:hAnsi="Tahoma" w:cs="Tahoma"/>
          <w:sz w:val="22"/>
          <w:szCs w:val="22"/>
        </w:rPr>
        <w:t>Lightwave</w:t>
      </w:r>
      <w:r w:rsidRPr="00F005A7">
        <w:rPr>
          <w:rFonts w:ascii="Tahoma" w:hAnsi="Tahoma" w:cs="Tahoma"/>
          <w:sz w:val="22"/>
          <w:szCs w:val="22"/>
        </w:rPr>
        <w:t xml:space="preserve">’s discretion however such a review cannot guarantee any pay increases.  There will be no review of the salary after notice has been given by either party to terminate your employment. </w:t>
      </w:r>
    </w:p>
    <w:p w14:paraId="256C6AD7" w14:textId="77777777" w:rsidR="001918C9" w:rsidRPr="00F005A7" w:rsidRDefault="001918C9" w:rsidP="001918C9">
      <w:pPr>
        <w:pStyle w:val="HbkHeading3"/>
        <w:numPr>
          <w:ilvl w:val="0"/>
          <w:numId w:val="0"/>
        </w:numPr>
        <w:ind w:left="720"/>
        <w:rPr>
          <w:rFonts w:ascii="Tahoma" w:hAnsi="Tahoma" w:cs="Tahoma"/>
          <w:sz w:val="22"/>
          <w:szCs w:val="22"/>
        </w:rPr>
      </w:pPr>
    </w:p>
    <w:p w14:paraId="4B4B91BC" w14:textId="6175FBDC" w:rsidR="001918C9" w:rsidRPr="00F005A7" w:rsidRDefault="00117EEA" w:rsidP="001918C9">
      <w:pPr>
        <w:pStyle w:val="HbkHeading3"/>
        <w:numPr>
          <w:ilvl w:val="0"/>
          <w:numId w:val="0"/>
        </w:numPr>
        <w:autoSpaceDE w:val="0"/>
        <w:autoSpaceDN w:val="0"/>
        <w:adjustRightInd w:val="0"/>
        <w:ind w:left="720"/>
        <w:rPr>
          <w:rFonts w:ascii="Tahoma" w:hAnsi="Tahoma" w:cs="Tahoma"/>
          <w:sz w:val="22"/>
          <w:szCs w:val="22"/>
          <w:lang w:eastAsia="en-GB"/>
        </w:rPr>
      </w:pPr>
      <w:r>
        <w:rPr>
          <w:rFonts w:ascii="Tahoma" w:hAnsi="Tahoma" w:cs="Tahoma"/>
          <w:sz w:val="22"/>
          <w:szCs w:val="22"/>
          <w:lang w:eastAsia="en-GB"/>
        </w:rPr>
        <w:t>Lightwave</w:t>
      </w:r>
      <w:r w:rsidR="001918C9" w:rsidRPr="00F005A7">
        <w:rPr>
          <w:rFonts w:ascii="Tahoma" w:hAnsi="Tahoma" w:cs="Tahoma"/>
          <w:sz w:val="22"/>
          <w:szCs w:val="22"/>
          <w:lang w:eastAsia="en-GB"/>
        </w:rPr>
        <w:t xml:space="preserve"> is entitled at any time during, or upon termination of your employment, to deduct from your pay (and/or any other sums that may be payable to you), any monies owed to </w:t>
      </w:r>
      <w:r>
        <w:rPr>
          <w:rFonts w:ascii="Tahoma" w:hAnsi="Tahoma" w:cs="Tahoma"/>
          <w:sz w:val="22"/>
          <w:szCs w:val="22"/>
          <w:lang w:eastAsia="en-GB"/>
        </w:rPr>
        <w:t>Lightwave</w:t>
      </w:r>
      <w:r w:rsidR="001918C9" w:rsidRPr="00F005A7">
        <w:rPr>
          <w:rFonts w:ascii="Tahoma" w:hAnsi="Tahoma" w:cs="Tahoma"/>
          <w:sz w:val="22"/>
          <w:szCs w:val="22"/>
          <w:lang w:eastAsia="en-GB"/>
        </w:rPr>
        <w:t xml:space="preserve"> by you including but not limited to any overpayment of pay, excess holiday, outstanding loans, the value of any unreturned Employer property or advances.</w:t>
      </w:r>
      <w:r w:rsidR="001918C9" w:rsidRPr="00F005A7">
        <w:rPr>
          <w:rFonts w:ascii="Tahoma" w:hAnsi="Tahoma" w:cs="Tahoma"/>
          <w:sz w:val="22"/>
          <w:szCs w:val="22"/>
          <w:lang w:eastAsia="en-GB"/>
        </w:rPr>
        <w:tab/>
      </w:r>
      <w:r w:rsidR="001918C9" w:rsidRPr="00F005A7">
        <w:rPr>
          <w:rFonts w:ascii="Tahoma" w:hAnsi="Tahoma" w:cs="Tahoma"/>
          <w:sz w:val="22"/>
          <w:szCs w:val="22"/>
          <w:lang w:eastAsia="en-GB"/>
        </w:rPr>
        <w:br/>
      </w:r>
    </w:p>
    <w:p w14:paraId="2D22B067" w14:textId="742A8157" w:rsidR="001918C9"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 xml:space="preserve">It is your duty to check your payslip and inform your </w:t>
      </w:r>
      <w:r w:rsidR="00A22BDC">
        <w:rPr>
          <w:rFonts w:ascii="Tahoma" w:hAnsi="Tahoma" w:cs="Tahoma"/>
          <w:sz w:val="22"/>
          <w:szCs w:val="22"/>
          <w:lang w:eastAsia="en-GB"/>
        </w:rPr>
        <w:t>line manager</w:t>
      </w:r>
      <w:r w:rsidRPr="00F005A7">
        <w:rPr>
          <w:rFonts w:ascii="Tahoma" w:hAnsi="Tahoma" w:cs="Tahoma"/>
          <w:sz w:val="22"/>
          <w:szCs w:val="22"/>
          <w:lang w:eastAsia="en-GB"/>
        </w:rPr>
        <w:t xml:space="preserve"> immediately should there be inaccuracies (over or under payment).  </w:t>
      </w:r>
      <w:r w:rsidR="00117EEA">
        <w:rPr>
          <w:rFonts w:ascii="Tahoma" w:hAnsi="Tahoma" w:cs="Tahoma"/>
          <w:sz w:val="22"/>
          <w:szCs w:val="22"/>
          <w:lang w:eastAsia="en-GB"/>
        </w:rPr>
        <w:t>Lightwave</w:t>
      </w:r>
      <w:r w:rsidRPr="00F005A7">
        <w:rPr>
          <w:rFonts w:ascii="Tahoma" w:hAnsi="Tahoma" w:cs="Tahoma"/>
          <w:sz w:val="22"/>
          <w:szCs w:val="22"/>
          <w:lang w:eastAsia="en-GB"/>
        </w:rPr>
        <w:t xml:space="preserve"> reserves the right to rectify any inaccuracy once it is recognised a mistake has been made.  Any adjustments will be discussed with you in advance.</w:t>
      </w:r>
    </w:p>
    <w:p w14:paraId="26D62C25" w14:textId="77777777" w:rsidR="001918C9" w:rsidRPr="00F005A7" w:rsidRDefault="001918C9" w:rsidP="001918C9">
      <w:pPr>
        <w:pStyle w:val="HbkHeading2"/>
        <w:numPr>
          <w:ilvl w:val="0"/>
          <w:numId w:val="0"/>
        </w:numPr>
        <w:rPr>
          <w:lang w:eastAsia="en-GB"/>
        </w:rPr>
      </w:pPr>
    </w:p>
    <w:p w14:paraId="01686149" w14:textId="77777777" w:rsidR="001918C9" w:rsidRPr="00F005A7" w:rsidRDefault="001918C9" w:rsidP="001918C9">
      <w:pPr>
        <w:pStyle w:val="HbkHeading2"/>
        <w:jc w:val="left"/>
        <w:rPr>
          <w:rFonts w:ascii="Tahoma" w:hAnsi="Tahoma" w:cs="Tahoma"/>
          <w:sz w:val="22"/>
          <w:szCs w:val="22"/>
        </w:rPr>
      </w:pPr>
      <w:r w:rsidRPr="00F005A7">
        <w:rPr>
          <w:rFonts w:ascii="Tahoma" w:hAnsi="Tahoma" w:cs="Tahoma"/>
          <w:sz w:val="22"/>
          <w:szCs w:val="22"/>
        </w:rPr>
        <w:t>TIME OFF IN LIEU (TOIL)</w:t>
      </w:r>
      <w:r w:rsidRPr="00F005A7">
        <w:rPr>
          <w:rFonts w:ascii="Tahoma" w:hAnsi="Tahoma" w:cs="Tahoma"/>
          <w:sz w:val="22"/>
          <w:szCs w:val="22"/>
        </w:rPr>
        <w:br/>
      </w:r>
    </w:p>
    <w:p w14:paraId="1C68D8D5" w14:textId="6058D0B0" w:rsidR="001918C9" w:rsidRPr="00F005A7"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does not pay </w:t>
      </w:r>
      <w:proofErr w:type="gramStart"/>
      <w:r w:rsidR="001918C9" w:rsidRPr="00F005A7">
        <w:rPr>
          <w:rFonts w:ascii="Tahoma" w:hAnsi="Tahoma" w:cs="Tahoma"/>
          <w:sz w:val="22"/>
          <w:szCs w:val="22"/>
        </w:rPr>
        <w:t>overtime,</w:t>
      </w:r>
      <w:proofErr w:type="gramEnd"/>
      <w:r w:rsidR="001918C9" w:rsidRPr="00F005A7">
        <w:rPr>
          <w:rFonts w:ascii="Tahoma" w:hAnsi="Tahoma" w:cs="Tahoma"/>
          <w:sz w:val="22"/>
          <w:szCs w:val="22"/>
        </w:rPr>
        <w:t xml:space="preserve"> it does however operate a system of T</w:t>
      </w:r>
      <w:r w:rsidR="00510068">
        <w:rPr>
          <w:rFonts w:ascii="Tahoma" w:hAnsi="Tahoma" w:cs="Tahoma"/>
          <w:sz w:val="22"/>
          <w:szCs w:val="22"/>
        </w:rPr>
        <w:t>ime off in Lieu (T</w:t>
      </w:r>
      <w:r w:rsidR="001918C9" w:rsidRPr="00F005A7">
        <w:rPr>
          <w:rFonts w:ascii="Tahoma" w:hAnsi="Tahoma" w:cs="Tahoma"/>
          <w:sz w:val="22"/>
          <w:szCs w:val="22"/>
        </w:rPr>
        <w:t>OIL</w:t>
      </w:r>
      <w:r w:rsidR="00510068">
        <w:rPr>
          <w:rFonts w:ascii="Tahoma" w:hAnsi="Tahoma" w:cs="Tahoma"/>
          <w:sz w:val="22"/>
          <w:szCs w:val="22"/>
        </w:rPr>
        <w:t>)</w:t>
      </w:r>
      <w:r w:rsidR="001918C9" w:rsidRPr="00F005A7">
        <w:rPr>
          <w:rFonts w:ascii="Tahoma" w:hAnsi="Tahoma" w:cs="Tahoma"/>
          <w:sz w:val="22"/>
          <w:szCs w:val="22"/>
        </w:rPr>
        <w:t xml:space="preserve">.  </w:t>
      </w:r>
    </w:p>
    <w:p w14:paraId="7D531667" w14:textId="77777777" w:rsidR="001918C9" w:rsidRPr="00F005A7" w:rsidRDefault="001918C9" w:rsidP="001918C9">
      <w:pPr>
        <w:pStyle w:val="HbkHeading3"/>
        <w:numPr>
          <w:ilvl w:val="0"/>
          <w:numId w:val="0"/>
        </w:numPr>
        <w:ind w:left="720"/>
        <w:rPr>
          <w:rFonts w:ascii="Tahoma" w:hAnsi="Tahoma" w:cs="Tahoma"/>
          <w:sz w:val="22"/>
          <w:szCs w:val="22"/>
        </w:rPr>
      </w:pPr>
    </w:p>
    <w:p w14:paraId="778F6D81" w14:textId="0AEEFCE3"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On occasions, some authorised evening and occasional </w:t>
      </w:r>
      <w:r>
        <w:rPr>
          <w:rFonts w:ascii="Tahoma" w:hAnsi="Tahoma" w:cs="Tahoma"/>
          <w:sz w:val="22"/>
          <w:szCs w:val="22"/>
        </w:rPr>
        <w:t>Sa</w:t>
      </w:r>
      <w:r w:rsidRPr="00F005A7">
        <w:rPr>
          <w:rFonts w:ascii="Tahoma" w:hAnsi="Tahoma" w:cs="Tahoma"/>
          <w:sz w:val="22"/>
          <w:szCs w:val="22"/>
        </w:rPr>
        <w:t xml:space="preserve">turday </w:t>
      </w:r>
      <w:r w:rsidR="006F2651" w:rsidRPr="006F2651">
        <w:rPr>
          <w:rFonts w:ascii="Tahoma" w:hAnsi="Tahoma" w:cs="Tahoma"/>
          <w:color w:val="FF0000"/>
          <w:sz w:val="22"/>
          <w:szCs w:val="22"/>
        </w:rPr>
        <w:t xml:space="preserve">and Sunday </w:t>
      </w:r>
      <w:r w:rsidRPr="00F005A7">
        <w:rPr>
          <w:rFonts w:ascii="Tahoma" w:hAnsi="Tahoma" w:cs="Tahoma"/>
          <w:sz w:val="22"/>
          <w:szCs w:val="22"/>
        </w:rPr>
        <w:t>working may be necessary for which time off in lieu will be granted subject to prior authorisation.</w:t>
      </w:r>
    </w:p>
    <w:p w14:paraId="5468EEAA" w14:textId="77777777" w:rsidR="001918C9" w:rsidRPr="00F005A7" w:rsidRDefault="001918C9" w:rsidP="001918C9">
      <w:pPr>
        <w:pStyle w:val="HbkHeading3"/>
        <w:numPr>
          <w:ilvl w:val="0"/>
          <w:numId w:val="0"/>
        </w:numPr>
        <w:ind w:left="1440"/>
        <w:rPr>
          <w:rFonts w:ascii="Tahoma" w:hAnsi="Tahoma" w:cs="Tahoma"/>
          <w:sz w:val="22"/>
          <w:szCs w:val="22"/>
        </w:rPr>
      </w:pPr>
    </w:p>
    <w:p w14:paraId="5898D2E3"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HOLIDAYS AND HOLIDAY PAY</w:t>
      </w:r>
      <w:r w:rsidRPr="00F005A7">
        <w:rPr>
          <w:rFonts w:ascii="Tahoma" w:hAnsi="Tahoma" w:cs="Tahoma"/>
          <w:sz w:val="22"/>
          <w:szCs w:val="22"/>
          <w:u w:val="none"/>
        </w:rPr>
        <w:tab/>
      </w:r>
      <w:r w:rsidRPr="00F005A7">
        <w:rPr>
          <w:rFonts w:ascii="Tahoma" w:hAnsi="Tahoma" w:cs="Tahoma"/>
          <w:sz w:val="22"/>
          <w:szCs w:val="22"/>
        </w:rPr>
        <w:br/>
      </w:r>
    </w:p>
    <w:p w14:paraId="79DF3437"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The holiday year is from 1</w:t>
      </w:r>
      <w:r w:rsidRPr="00F005A7">
        <w:rPr>
          <w:rFonts w:ascii="Tahoma" w:hAnsi="Tahoma" w:cs="Tahoma"/>
          <w:sz w:val="22"/>
          <w:szCs w:val="22"/>
          <w:vertAlign w:val="superscript"/>
        </w:rPr>
        <w:t>st</w:t>
      </w:r>
      <w:r w:rsidRPr="00F005A7">
        <w:rPr>
          <w:rFonts w:ascii="Tahoma" w:hAnsi="Tahoma" w:cs="Tahoma"/>
          <w:sz w:val="22"/>
          <w:szCs w:val="22"/>
        </w:rPr>
        <w:t xml:space="preserve"> January to 31</w:t>
      </w:r>
      <w:r w:rsidRPr="00F005A7">
        <w:rPr>
          <w:rFonts w:ascii="Tahoma" w:hAnsi="Tahoma" w:cs="Tahoma"/>
          <w:sz w:val="22"/>
          <w:szCs w:val="22"/>
          <w:vertAlign w:val="superscript"/>
        </w:rPr>
        <w:t>st</w:t>
      </w:r>
      <w:r w:rsidRPr="00F005A7">
        <w:rPr>
          <w:rFonts w:ascii="Tahoma" w:hAnsi="Tahoma" w:cs="Tahoma"/>
          <w:sz w:val="22"/>
          <w:szCs w:val="22"/>
        </w:rPr>
        <w:t xml:space="preserve"> December each year.</w:t>
      </w:r>
      <w:r w:rsidRPr="00F005A7">
        <w:rPr>
          <w:rFonts w:ascii="Tahoma" w:hAnsi="Tahoma" w:cs="Tahoma"/>
          <w:sz w:val="22"/>
          <w:szCs w:val="22"/>
        </w:rPr>
        <w:tab/>
      </w:r>
      <w:r w:rsidRPr="00F005A7">
        <w:rPr>
          <w:rFonts w:ascii="Tahoma" w:hAnsi="Tahoma" w:cs="Tahoma"/>
          <w:sz w:val="22"/>
          <w:szCs w:val="22"/>
        </w:rPr>
        <w:br/>
      </w:r>
    </w:p>
    <w:p w14:paraId="02E31573"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The </w:t>
      </w:r>
      <w:proofErr w:type="gramStart"/>
      <w:r w:rsidRPr="00F005A7">
        <w:rPr>
          <w:rFonts w:ascii="Tahoma" w:hAnsi="Tahoma" w:cs="Tahoma"/>
          <w:sz w:val="22"/>
          <w:szCs w:val="22"/>
        </w:rPr>
        <w:t>full time</w:t>
      </w:r>
      <w:proofErr w:type="gramEnd"/>
      <w:r w:rsidRPr="00F005A7">
        <w:rPr>
          <w:rFonts w:ascii="Tahoma" w:hAnsi="Tahoma" w:cs="Tahoma"/>
          <w:sz w:val="22"/>
          <w:szCs w:val="22"/>
        </w:rPr>
        <w:t xml:space="preserve"> annual entitlement is 5 working </w:t>
      </w:r>
      <w:r w:rsidRPr="00623045">
        <w:rPr>
          <w:rFonts w:ascii="Tahoma" w:hAnsi="Tahoma" w:cs="Tahoma"/>
          <w:sz w:val="22"/>
          <w:szCs w:val="22"/>
        </w:rPr>
        <w:t xml:space="preserve">weeks </w:t>
      </w:r>
      <w:r w:rsidRPr="00623045">
        <w:rPr>
          <w:rFonts w:ascii="Tahoma" w:hAnsi="Tahoma" w:cs="Tahoma"/>
          <w:color w:val="000000" w:themeColor="text1"/>
          <w:sz w:val="22"/>
          <w:szCs w:val="22"/>
        </w:rPr>
        <w:t xml:space="preserve">with pay </w:t>
      </w:r>
      <w:r w:rsidRPr="00F005A7">
        <w:rPr>
          <w:rFonts w:ascii="Tahoma" w:hAnsi="Tahoma" w:cs="Tahoma"/>
          <w:sz w:val="22"/>
          <w:szCs w:val="22"/>
        </w:rPr>
        <w:t xml:space="preserve">per year. If you work five days a week this equates to 25 days leave, if you work part time this will be a pro rata amount. </w:t>
      </w:r>
    </w:p>
    <w:p w14:paraId="5CBA8CCE" w14:textId="77777777" w:rsidR="001918C9" w:rsidRPr="00F005A7" w:rsidRDefault="001918C9" w:rsidP="001918C9">
      <w:pPr>
        <w:pStyle w:val="HbkHeading3"/>
        <w:numPr>
          <w:ilvl w:val="0"/>
          <w:numId w:val="0"/>
        </w:numPr>
        <w:ind w:left="720"/>
        <w:rPr>
          <w:rFonts w:ascii="Tahoma" w:hAnsi="Tahoma" w:cs="Tahoma"/>
          <w:sz w:val="22"/>
          <w:szCs w:val="22"/>
        </w:rPr>
      </w:pPr>
    </w:p>
    <w:p w14:paraId="7C3568D3" w14:textId="77777777" w:rsidR="00A22BDC"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In addition to the above, you will also receive pay on or in respect of each of the eight Public Holidays as listed below:</w:t>
      </w:r>
    </w:p>
    <w:p w14:paraId="7BB8A53C" w14:textId="28036DE6" w:rsidR="001918C9" w:rsidRPr="00F005A7" w:rsidRDefault="001918C9" w:rsidP="001918C9">
      <w:pPr>
        <w:pStyle w:val="HbkHeading3"/>
        <w:numPr>
          <w:ilvl w:val="0"/>
          <w:numId w:val="0"/>
        </w:numPr>
        <w:ind w:left="720"/>
        <w:rPr>
          <w:rFonts w:ascii="Tahoma" w:hAnsi="Tahoma" w:cs="Tahoma"/>
          <w:sz w:val="22"/>
          <w:szCs w:val="22"/>
        </w:rPr>
      </w:pPr>
    </w:p>
    <w:tbl>
      <w:tblPr>
        <w:tblStyle w:val="TableGrid"/>
        <w:tblW w:w="0" w:type="auto"/>
        <w:tblInd w:w="720" w:type="dxa"/>
        <w:tblLook w:val="04A0" w:firstRow="1" w:lastRow="0" w:firstColumn="1" w:lastColumn="0" w:noHBand="0" w:noVBand="1"/>
      </w:tblPr>
      <w:tblGrid>
        <w:gridCol w:w="2394"/>
        <w:gridCol w:w="3544"/>
      </w:tblGrid>
      <w:tr w:rsidR="00A22BDC" w:rsidRPr="00A22BDC" w14:paraId="0CC77BD6" w14:textId="77777777" w:rsidTr="00A22BDC">
        <w:tc>
          <w:tcPr>
            <w:tcW w:w="2394" w:type="dxa"/>
          </w:tcPr>
          <w:p w14:paraId="7DFDE2C9" w14:textId="77777777" w:rsidR="00A22BDC" w:rsidRPr="00A22BDC" w:rsidRDefault="00A22BDC" w:rsidP="002444F1">
            <w:pPr>
              <w:rPr>
                <w:rFonts w:ascii="Tahoma" w:hAnsi="Tahoma" w:cs="Tahoma"/>
                <w:sz w:val="22"/>
                <w:szCs w:val="22"/>
              </w:rPr>
            </w:pPr>
            <w:r w:rsidRPr="00A22BDC">
              <w:rPr>
                <w:rFonts w:ascii="Tahoma" w:hAnsi="Tahoma" w:cs="Tahoma"/>
                <w:sz w:val="22"/>
                <w:szCs w:val="22"/>
              </w:rPr>
              <w:t>New Year’s Day</w:t>
            </w:r>
          </w:p>
        </w:tc>
        <w:tc>
          <w:tcPr>
            <w:tcW w:w="3544" w:type="dxa"/>
          </w:tcPr>
          <w:p w14:paraId="5BFCE0B2" w14:textId="77777777" w:rsidR="00A22BDC" w:rsidRPr="00A22BDC" w:rsidRDefault="00A22BDC" w:rsidP="002444F1">
            <w:pPr>
              <w:rPr>
                <w:rFonts w:ascii="Tahoma" w:hAnsi="Tahoma" w:cs="Tahoma"/>
                <w:sz w:val="22"/>
                <w:szCs w:val="22"/>
              </w:rPr>
            </w:pPr>
            <w:r w:rsidRPr="00A22BDC">
              <w:rPr>
                <w:rFonts w:ascii="Tahoma" w:hAnsi="Tahoma" w:cs="Tahoma"/>
                <w:sz w:val="22"/>
                <w:szCs w:val="22"/>
              </w:rPr>
              <w:t>Spring Bank Holiday</w:t>
            </w:r>
          </w:p>
        </w:tc>
      </w:tr>
      <w:tr w:rsidR="00A22BDC" w:rsidRPr="00A22BDC" w14:paraId="4D05B802" w14:textId="77777777" w:rsidTr="00A22BDC">
        <w:tc>
          <w:tcPr>
            <w:tcW w:w="2394" w:type="dxa"/>
          </w:tcPr>
          <w:p w14:paraId="5BE681B4" w14:textId="77777777" w:rsidR="00A22BDC" w:rsidRPr="00A22BDC" w:rsidRDefault="00A22BDC" w:rsidP="002444F1">
            <w:pPr>
              <w:rPr>
                <w:rFonts w:ascii="Tahoma" w:hAnsi="Tahoma" w:cs="Tahoma"/>
                <w:sz w:val="22"/>
                <w:szCs w:val="22"/>
              </w:rPr>
            </w:pPr>
            <w:r w:rsidRPr="00A22BDC">
              <w:rPr>
                <w:rFonts w:ascii="Tahoma" w:hAnsi="Tahoma" w:cs="Tahoma"/>
                <w:sz w:val="22"/>
                <w:szCs w:val="22"/>
              </w:rPr>
              <w:t>Good Friday</w:t>
            </w:r>
          </w:p>
        </w:tc>
        <w:tc>
          <w:tcPr>
            <w:tcW w:w="3544" w:type="dxa"/>
          </w:tcPr>
          <w:p w14:paraId="6849A531" w14:textId="77777777" w:rsidR="00A22BDC" w:rsidRPr="00A22BDC" w:rsidRDefault="00A22BDC" w:rsidP="002444F1">
            <w:pPr>
              <w:rPr>
                <w:rFonts w:ascii="Tahoma" w:hAnsi="Tahoma" w:cs="Tahoma"/>
                <w:sz w:val="22"/>
                <w:szCs w:val="22"/>
              </w:rPr>
            </w:pPr>
            <w:r w:rsidRPr="00A22BDC">
              <w:rPr>
                <w:rFonts w:ascii="Tahoma" w:hAnsi="Tahoma" w:cs="Tahoma"/>
                <w:sz w:val="22"/>
                <w:szCs w:val="22"/>
              </w:rPr>
              <w:t>Late Summer Holiday</w:t>
            </w:r>
          </w:p>
        </w:tc>
      </w:tr>
      <w:tr w:rsidR="00A22BDC" w:rsidRPr="00A22BDC" w14:paraId="7D459AC5" w14:textId="77777777" w:rsidTr="00A22BDC">
        <w:tc>
          <w:tcPr>
            <w:tcW w:w="2394" w:type="dxa"/>
          </w:tcPr>
          <w:p w14:paraId="6F70FDAA" w14:textId="77777777" w:rsidR="00A22BDC" w:rsidRPr="00A22BDC" w:rsidRDefault="00A22BDC" w:rsidP="002444F1">
            <w:pPr>
              <w:rPr>
                <w:rFonts w:ascii="Tahoma" w:hAnsi="Tahoma" w:cs="Tahoma"/>
                <w:sz w:val="22"/>
                <w:szCs w:val="22"/>
              </w:rPr>
            </w:pPr>
            <w:r w:rsidRPr="00A22BDC">
              <w:rPr>
                <w:rFonts w:ascii="Tahoma" w:hAnsi="Tahoma" w:cs="Tahoma"/>
                <w:sz w:val="22"/>
                <w:szCs w:val="22"/>
              </w:rPr>
              <w:t>Easter Monday</w:t>
            </w:r>
          </w:p>
        </w:tc>
        <w:tc>
          <w:tcPr>
            <w:tcW w:w="3544" w:type="dxa"/>
          </w:tcPr>
          <w:p w14:paraId="403879BE" w14:textId="77777777" w:rsidR="00A22BDC" w:rsidRPr="00A22BDC" w:rsidRDefault="00A22BDC" w:rsidP="002444F1">
            <w:pPr>
              <w:rPr>
                <w:rFonts w:ascii="Tahoma" w:hAnsi="Tahoma" w:cs="Tahoma"/>
                <w:sz w:val="22"/>
                <w:szCs w:val="22"/>
              </w:rPr>
            </w:pPr>
            <w:r w:rsidRPr="00A22BDC">
              <w:rPr>
                <w:rFonts w:ascii="Tahoma" w:hAnsi="Tahoma" w:cs="Tahoma"/>
                <w:sz w:val="22"/>
                <w:szCs w:val="22"/>
              </w:rPr>
              <w:t>Christmas Day</w:t>
            </w:r>
          </w:p>
        </w:tc>
      </w:tr>
      <w:tr w:rsidR="00A22BDC" w:rsidRPr="00F005A7" w14:paraId="2BDF4206" w14:textId="77777777" w:rsidTr="00A22BDC">
        <w:tc>
          <w:tcPr>
            <w:tcW w:w="2394" w:type="dxa"/>
          </w:tcPr>
          <w:p w14:paraId="724F614A" w14:textId="77777777" w:rsidR="00A22BDC" w:rsidRPr="00A22BDC" w:rsidRDefault="00A22BDC" w:rsidP="002444F1">
            <w:pPr>
              <w:rPr>
                <w:rFonts w:ascii="Tahoma" w:hAnsi="Tahoma" w:cs="Tahoma"/>
                <w:sz w:val="22"/>
                <w:szCs w:val="22"/>
              </w:rPr>
            </w:pPr>
            <w:r w:rsidRPr="00A22BDC">
              <w:rPr>
                <w:rFonts w:ascii="Tahoma" w:hAnsi="Tahoma" w:cs="Tahoma"/>
                <w:sz w:val="22"/>
                <w:szCs w:val="22"/>
              </w:rPr>
              <w:lastRenderedPageBreak/>
              <w:t>May Day</w:t>
            </w:r>
          </w:p>
        </w:tc>
        <w:tc>
          <w:tcPr>
            <w:tcW w:w="3544" w:type="dxa"/>
          </w:tcPr>
          <w:p w14:paraId="2B86C761" w14:textId="77777777" w:rsidR="00A22BDC" w:rsidRPr="00A22BDC" w:rsidRDefault="00A22BDC" w:rsidP="002444F1">
            <w:pPr>
              <w:rPr>
                <w:rFonts w:ascii="Tahoma" w:hAnsi="Tahoma" w:cs="Tahoma"/>
                <w:sz w:val="22"/>
                <w:szCs w:val="22"/>
              </w:rPr>
            </w:pPr>
            <w:r w:rsidRPr="00A22BDC">
              <w:rPr>
                <w:rFonts w:ascii="Tahoma" w:hAnsi="Tahoma" w:cs="Tahoma"/>
                <w:sz w:val="22"/>
                <w:szCs w:val="22"/>
              </w:rPr>
              <w:t>Boxing Day</w:t>
            </w:r>
          </w:p>
        </w:tc>
      </w:tr>
    </w:tbl>
    <w:p w14:paraId="13E51963" w14:textId="1CF855BD" w:rsidR="001918C9" w:rsidRPr="00F005A7" w:rsidRDefault="001918C9" w:rsidP="001918C9">
      <w:pPr>
        <w:ind w:left="720"/>
        <w:rPr>
          <w:rFonts w:ascii="Tahoma" w:hAnsi="Tahoma" w:cs="Tahoma"/>
          <w:sz w:val="22"/>
          <w:szCs w:val="22"/>
        </w:rPr>
      </w:pPr>
    </w:p>
    <w:p w14:paraId="77A13A7D" w14:textId="72D348B1" w:rsidR="001918C9" w:rsidRPr="00117EEA" w:rsidRDefault="001918C9" w:rsidP="001918C9">
      <w:pPr>
        <w:pStyle w:val="HbkHeading3"/>
        <w:numPr>
          <w:ilvl w:val="0"/>
          <w:numId w:val="0"/>
        </w:numPr>
        <w:ind w:left="720"/>
        <w:rPr>
          <w:rFonts w:ascii="Tahoma" w:hAnsi="Tahoma" w:cs="Tahoma"/>
          <w:color w:val="FF0000"/>
          <w:sz w:val="22"/>
          <w:szCs w:val="22"/>
        </w:rPr>
      </w:pPr>
      <w:r w:rsidRPr="00117EEA">
        <w:rPr>
          <w:rFonts w:ascii="Tahoma" w:hAnsi="Tahoma" w:cs="Tahoma"/>
          <w:color w:val="FF0000"/>
          <w:sz w:val="22"/>
          <w:szCs w:val="22"/>
        </w:rPr>
        <w:t xml:space="preserve">Additionally, </w:t>
      </w:r>
      <w:r w:rsidR="00117EEA" w:rsidRPr="00117EEA">
        <w:rPr>
          <w:rFonts w:ascii="Tahoma" w:hAnsi="Tahoma" w:cs="Tahoma"/>
          <w:color w:val="FF0000"/>
          <w:sz w:val="22"/>
          <w:szCs w:val="22"/>
        </w:rPr>
        <w:t>Lightwave</w:t>
      </w:r>
      <w:r w:rsidRPr="00117EEA">
        <w:rPr>
          <w:rFonts w:ascii="Tahoma" w:hAnsi="Tahoma" w:cs="Tahoma"/>
          <w:color w:val="FF0000"/>
          <w:sz w:val="22"/>
          <w:szCs w:val="22"/>
        </w:rPr>
        <w:t xml:space="preserve"> reserves the right to provide discretionary days over key Christian religious festivals.  The dates will be communicated in advance and are on fixed dates which cannot be taken in lieu and do not form part of your normal holiday entitlement or accrual.</w:t>
      </w:r>
    </w:p>
    <w:p w14:paraId="7F4DD733" w14:textId="77777777" w:rsidR="001918C9" w:rsidRPr="00F005A7" w:rsidRDefault="001918C9" w:rsidP="001918C9">
      <w:pPr>
        <w:pStyle w:val="HbkHeading3"/>
        <w:numPr>
          <w:ilvl w:val="0"/>
          <w:numId w:val="0"/>
        </w:numPr>
        <w:ind w:left="720"/>
        <w:rPr>
          <w:rFonts w:ascii="Tahoma" w:hAnsi="Tahoma" w:cs="Tahoma"/>
          <w:sz w:val="22"/>
          <w:szCs w:val="22"/>
        </w:rPr>
      </w:pPr>
    </w:p>
    <w:p w14:paraId="6845C13A" w14:textId="657589E1"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join or leave </w:t>
      </w:r>
      <w:r w:rsidR="00117EEA">
        <w:rPr>
          <w:rFonts w:ascii="Tahoma" w:hAnsi="Tahoma" w:cs="Tahoma"/>
          <w:sz w:val="22"/>
          <w:szCs w:val="22"/>
        </w:rPr>
        <w:t>Lightwave</w:t>
      </w:r>
      <w:r w:rsidRPr="00F005A7">
        <w:rPr>
          <w:rFonts w:ascii="Tahoma" w:hAnsi="Tahoma" w:cs="Tahoma"/>
          <w:sz w:val="22"/>
          <w:szCs w:val="22"/>
        </w:rPr>
        <w:t xml:space="preserve"> during the year, you will be entitled to a proportion of your full entitlement of paid holiday calculated on a pro-rata basis per completed week of service.</w:t>
      </w:r>
      <w:r w:rsidRPr="00F005A7">
        <w:rPr>
          <w:rFonts w:ascii="Tahoma" w:hAnsi="Tahoma" w:cs="Tahoma"/>
          <w:sz w:val="22"/>
          <w:szCs w:val="22"/>
        </w:rPr>
        <w:tab/>
      </w:r>
      <w:r w:rsidRPr="00F005A7">
        <w:rPr>
          <w:rFonts w:ascii="Tahoma" w:hAnsi="Tahoma" w:cs="Tahoma"/>
          <w:sz w:val="22"/>
          <w:szCs w:val="22"/>
        </w:rPr>
        <w:br/>
      </w:r>
    </w:p>
    <w:p w14:paraId="5712B818"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You will receive normal pay whilst taking your holiday entitlement.</w:t>
      </w:r>
      <w:r w:rsidRPr="00F005A7">
        <w:rPr>
          <w:rFonts w:ascii="Tahoma" w:hAnsi="Tahoma" w:cs="Tahoma"/>
          <w:sz w:val="22"/>
          <w:szCs w:val="22"/>
        </w:rPr>
        <w:tab/>
      </w:r>
      <w:r w:rsidRPr="00F005A7">
        <w:rPr>
          <w:rFonts w:ascii="Tahoma" w:hAnsi="Tahoma" w:cs="Tahoma"/>
          <w:sz w:val="22"/>
          <w:szCs w:val="22"/>
        </w:rPr>
        <w:br/>
      </w:r>
    </w:p>
    <w:p w14:paraId="042D4B63" w14:textId="0442957E"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Should you leave </w:t>
      </w:r>
      <w:r w:rsidR="00117EEA">
        <w:rPr>
          <w:rFonts w:ascii="Tahoma" w:hAnsi="Tahoma" w:cs="Tahoma"/>
          <w:sz w:val="22"/>
          <w:szCs w:val="22"/>
        </w:rPr>
        <w:t>Lightwave</w:t>
      </w:r>
      <w:r>
        <w:rPr>
          <w:rFonts w:ascii="Tahoma" w:hAnsi="Tahoma" w:cs="Tahoma"/>
          <w:sz w:val="22"/>
          <w:szCs w:val="22"/>
        </w:rPr>
        <w:t xml:space="preserve"> </w:t>
      </w:r>
      <w:r w:rsidRPr="00F005A7">
        <w:rPr>
          <w:rFonts w:ascii="Tahoma" w:hAnsi="Tahoma" w:cs="Tahoma"/>
          <w:sz w:val="22"/>
          <w:szCs w:val="22"/>
        </w:rPr>
        <w:t xml:space="preserve">for whatever reason, and holidays taken exceed entitlements then you accept, as part of these Conditions of Employment, that </w:t>
      </w:r>
      <w:r w:rsidR="00117EEA">
        <w:rPr>
          <w:rFonts w:ascii="Tahoma" w:hAnsi="Tahoma" w:cs="Tahoma"/>
          <w:sz w:val="22"/>
          <w:szCs w:val="22"/>
        </w:rPr>
        <w:t>Lightwave</w:t>
      </w:r>
      <w:r>
        <w:rPr>
          <w:rFonts w:ascii="Tahoma" w:hAnsi="Tahoma" w:cs="Tahoma"/>
          <w:sz w:val="22"/>
          <w:szCs w:val="22"/>
        </w:rPr>
        <w:t xml:space="preserve"> </w:t>
      </w:r>
      <w:r w:rsidRPr="00F005A7">
        <w:rPr>
          <w:rFonts w:ascii="Tahoma" w:hAnsi="Tahoma" w:cs="Tahoma"/>
          <w:sz w:val="22"/>
          <w:szCs w:val="22"/>
        </w:rPr>
        <w:t>has the right to deduct payments made in excess from any monies owing to you at the time of leaving.</w:t>
      </w:r>
      <w:r w:rsidRPr="00F005A7">
        <w:rPr>
          <w:rFonts w:ascii="Tahoma" w:hAnsi="Tahoma" w:cs="Tahoma"/>
          <w:sz w:val="22"/>
          <w:szCs w:val="22"/>
        </w:rPr>
        <w:tab/>
      </w:r>
      <w:r w:rsidRPr="00F005A7">
        <w:rPr>
          <w:rFonts w:ascii="Tahoma" w:hAnsi="Tahoma" w:cs="Tahoma"/>
          <w:sz w:val="22"/>
          <w:szCs w:val="22"/>
        </w:rPr>
        <w:br/>
      </w:r>
    </w:p>
    <w:p w14:paraId="58B1C033" w14:textId="51F55B69"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Should you be absent for more than 4 weeks for any reason, </w:t>
      </w:r>
      <w:r w:rsidR="00117EEA">
        <w:rPr>
          <w:rFonts w:ascii="Tahoma" w:hAnsi="Tahoma" w:cs="Tahoma"/>
          <w:sz w:val="22"/>
          <w:szCs w:val="22"/>
        </w:rPr>
        <w:t>Lightwave</w:t>
      </w:r>
      <w:r w:rsidRPr="00F005A7">
        <w:rPr>
          <w:rFonts w:ascii="Tahoma" w:hAnsi="Tahoma" w:cs="Tahoma"/>
          <w:sz w:val="22"/>
          <w:szCs w:val="22"/>
        </w:rPr>
        <w:t xml:space="preserve"> reserves the right to suspend accrual of any holiday in excess of the minimum four weeks conferred by the Working Time Regulations (this clause will not apply to any Maternity or Shared Parental Leave period).</w:t>
      </w:r>
    </w:p>
    <w:p w14:paraId="362736F3" w14:textId="77777777" w:rsidR="001918C9" w:rsidRPr="00F005A7" w:rsidRDefault="001918C9" w:rsidP="001918C9">
      <w:pPr>
        <w:pStyle w:val="HbkHeading3"/>
        <w:numPr>
          <w:ilvl w:val="0"/>
          <w:numId w:val="0"/>
        </w:numPr>
        <w:ind w:left="720"/>
        <w:rPr>
          <w:rFonts w:ascii="Tahoma" w:hAnsi="Tahoma" w:cs="Tahoma"/>
          <w:sz w:val="22"/>
          <w:szCs w:val="22"/>
        </w:rPr>
      </w:pPr>
    </w:p>
    <w:p w14:paraId="1973DAA0" w14:textId="17FBACE6"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During your notice period, </w:t>
      </w:r>
      <w:r w:rsidR="00117EEA">
        <w:rPr>
          <w:rFonts w:ascii="Tahoma" w:hAnsi="Tahoma" w:cs="Tahoma"/>
          <w:sz w:val="22"/>
          <w:szCs w:val="22"/>
        </w:rPr>
        <w:t>Lightwave</w:t>
      </w:r>
      <w:r w:rsidRPr="00F005A7">
        <w:rPr>
          <w:rFonts w:ascii="Tahoma" w:hAnsi="Tahoma" w:cs="Tahoma"/>
          <w:sz w:val="22"/>
          <w:szCs w:val="22"/>
        </w:rPr>
        <w:t xml:space="preserve"> reserves the right to decide on the dates on which some or </w:t>
      </w:r>
      <w:proofErr w:type="gramStart"/>
      <w:r w:rsidRPr="00F005A7">
        <w:rPr>
          <w:rFonts w:ascii="Tahoma" w:hAnsi="Tahoma" w:cs="Tahoma"/>
          <w:sz w:val="22"/>
          <w:szCs w:val="22"/>
        </w:rPr>
        <w:t>all of</w:t>
      </w:r>
      <w:proofErr w:type="gramEnd"/>
      <w:r w:rsidRPr="00F005A7">
        <w:rPr>
          <w:rFonts w:ascii="Tahoma" w:hAnsi="Tahoma" w:cs="Tahoma"/>
          <w:sz w:val="22"/>
          <w:szCs w:val="22"/>
        </w:rPr>
        <w:t xml:space="preserve"> your outstanding holiday entitlement may be taken.</w:t>
      </w:r>
    </w:p>
    <w:p w14:paraId="0C96F782" w14:textId="77777777" w:rsidR="001918C9" w:rsidRPr="00F005A7" w:rsidRDefault="001918C9" w:rsidP="001918C9">
      <w:pPr>
        <w:pStyle w:val="HbkHeading3"/>
        <w:numPr>
          <w:ilvl w:val="0"/>
          <w:numId w:val="0"/>
        </w:numPr>
        <w:ind w:left="720"/>
        <w:rPr>
          <w:rFonts w:ascii="Tahoma" w:hAnsi="Tahoma" w:cs="Tahoma"/>
          <w:sz w:val="22"/>
          <w:szCs w:val="22"/>
        </w:rPr>
      </w:pPr>
    </w:p>
    <w:p w14:paraId="16A1DF5D"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Where termination of your employment is due to gross misconduct, or where the full contractual notice period is not served and worked, unused holiday pay will not be paid, apart from any payment required to meet the statutory minimum holiday obligations.</w:t>
      </w:r>
    </w:p>
    <w:p w14:paraId="5B02C1E8" w14:textId="77777777" w:rsidR="001918C9" w:rsidRPr="00F005A7" w:rsidRDefault="001918C9" w:rsidP="001918C9">
      <w:pPr>
        <w:pStyle w:val="HbkHeading3"/>
        <w:numPr>
          <w:ilvl w:val="0"/>
          <w:numId w:val="0"/>
        </w:numPr>
        <w:ind w:left="720"/>
        <w:rPr>
          <w:rFonts w:ascii="Tahoma" w:hAnsi="Tahoma" w:cs="Tahoma"/>
          <w:sz w:val="22"/>
          <w:szCs w:val="22"/>
        </w:rPr>
      </w:pPr>
    </w:p>
    <w:p w14:paraId="13D5DA4B" w14:textId="4FDAA844" w:rsidR="001918C9"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become ill immediately before, during or immediately after a period of annual leave you will not normally receive </w:t>
      </w:r>
      <w:r w:rsidR="00117EEA">
        <w:rPr>
          <w:rFonts w:ascii="Tahoma" w:hAnsi="Tahoma" w:cs="Tahoma"/>
          <w:color w:val="000000" w:themeColor="text1"/>
          <w:sz w:val="22"/>
          <w:szCs w:val="22"/>
        </w:rPr>
        <w:t>Lightwave</w:t>
      </w:r>
      <w:r w:rsidRPr="00623045">
        <w:rPr>
          <w:rFonts w:ascii="Tahoma" w:hAnsi="Tahoma" w:cs="Tahoma"/>
          <w:color w:val="000000" w:themeColor="text1"/>
          <w:sz w:val="22"/>
          <w:szCs w:val="22"/>
        </w:rPr>
        <w:t xml:space="preserve"> </w:t>
      </w:r>
      <w:r>
        <w:rPr>
          <w:rFonts w:ascii="Tahoma" w:hAnsi="Tahoma" w:cs="Tahoma"/>
          <w:sz w:val="22"/>
          <w:szCs w:val="22"/>
        </w:rPr>
        <w:t>S</w:t>
      </w:r>
      <w:r w:rsidRPr="00F005A7">
        <w:rPr>
          <w:rFonts w:ascii="Tahoma" w:hAnsi="Tahoma" w:cs="Tahoma"/>
          <w:sz w:val="22"/>
          <w:szCs w:val="22"/>
        </w:rPr>
        <w:t xml:space="preserve">ick </w:t>
      </w:r>
      <w:r>
        <w:rPr>
          <w:rFonts w:ascii="Tahoma" w:hAnsi="Tahoma" w:cs="Tahoma"/>
          <w:sz w:val="22"/>
          <w:szCs w:val="22"/>
        </w:rPr>
        <w:t>P</w:t>
      </w:r>
      <w:r w:rsidRPr="00F005A7">
        <w:rPr>
          <w:rFonts w:ascii="Tahoma" w:hAnsi="Tahoma" w:cs="Tahoma"/>
          <w:sz w:val="22"/>
          <w:szCs w:val="22"/>
        </w:rPr>
        <w:t xml:space="preserve">ay for the time booked as holiday, unless authorised during your holiday. </w:t>
      </w:r>
    </w:p>
    <w:p w14:paraId="0E243023" w14:textId="77777777" w:rsidR="001918C9" w:rsidRDefault="001918C9" w:rsidP="001918C9">
      <w:pPr>
        <w:pStyle w:val="ListParagraph"/>
        <w:ind w:left="0"/>
        <w:rPr>
          <w:rFonts w:ascii="Tahoma" w:hAnsi="Tahoma" w:cs="Tahoma"/>
          <w:sz w:val="22"/>
          <w:szCs w:val="22"/>
        </w:rPr>
      </w:pPr>
    </w:p>
    <w:p w14:paraId="1D576DBB" w14:textId="53494840" w:rsidR="001918C9" w:rsidRDefault="001918C9" w:rsidP="001918C9">
      <w:pPr>
        <w:pStyle w:val="HbkHeading3"/>
        <w:numPr>
          <w:ilvl w:val="0"/>
          <w:numId w:val="0"/>
        </w:numPr>
        <w:ind w:left="720"/>
        <w:rPr>
          <w:rFonts w:ascii="Tahoma" w:hAnsi="Tahoma" w:cs="Tahoma"/>
          <w:sz w:val="22"/>
          <w:szCs w:val="22"/>
        </w:rPr>
      </w:pPr>
      <w:r w:rsidRPr="00DD7D9C">
        <w:rPr>
          <w:rFonts w:ascii="Tahoma" w:hAnsi="Tahoma" w:cs="Tahoma"/>
          <w:sz w:val="22"/>
          <w:szCs w:val="22"/>
        </w:rPr>
        <w:t xml:space="preserve">In most cases you will be able to ask to take holiday on dates to suit your own purposes, subject to normal authorisation process. </w:t>
      </w:r>
      <w:r w:rsidRPr="00C70053">
        <w:rPr>
          <w:rFonts w:ascii="Tahoma" w:hAnsi="Tahoma" w:cs="Tahoma"/>
          <w:color w:val="000000" w:themeColor="text1"/>
          <w:sz w:val="22"/>
          <w:szCs w:val="22"/>
        </w:rPr>
        <w:t xml:space="preserve">All requests must be </w:t>
      </w:r>
      <w:r w:rsidRPr="00510068">
        <w:rPr>
          <w:rFonts w:ascii="Tahoma" w:hAnsi="Tahoma" w:cs="Tahoma"/>
          <w:color w:val="FF0000"/>
          <w:sz w:val="22"/>
          <w:szCs w:val="22"/>
        </w:rPr>
        <w:t xml:space="preserve">made </w:t>
      </w:r>
      <w:r w:rsidR="00510068" w:rsidRPr="00510068">
        <w:rPr>
          <w:rFonts w:ascii="Tahoma" w:hAnsi="Tahoma" w:cs="Tahoma"/>
          <w:color w:val="FF0000"/>
          <w:sz w:val="22"/>
          <w:szCs w:val="22"/>
        </w:rPr>
        <w:t xml:space="preserve">to your </w:t>
      </w:r>
      <w:r w:rsidR="00510068">
        <w:rPr>
          <w:rFonts w:ascii="Tahoma" w:hAnsi="Tahoma" w:cs="Tahoma"/>
          <w:color w:val="FF0000"/>
          <w:sz w:val="22"/>
          <w:szCs w:val="22"/>
        </w:rPr>
        <w:t xml:space="preserve">line </w:t>
      </w:r>
      <w:r w:rsidR="00510068" w:rsidRPr="00510068">
        <w:rPr>
          <w:rFonts w:ascii="Tahoma" w:hAnsi="Tahoma" w:cs="Tahoma"/>
          <w:color w:val="FF0000"/>
          <w:sz w:val="22"/>
          <w:szCs w:val="22"/>
        </w:rPr>
        <w:t>manager or a system they nominate</w:t>
      </w:r>
      <w:r w:rsidR="00510068">
        <w:rPr>
          <w:rFonts w:ascii="Tahoma" w:hAnsi="Tahoma" w:cs="Tahoma"/>
          <w:color w:val="FF0000"/>
          <w:sz w:val="22"/>
          <w:szCs w:val="22"/>
        </w:rPr>
        <w:t xml:space="preserve"> (such as ChurchSuite)</w:t>
      </w:r>
      <w:r>
        <w:rPr>
          <w:rFonts w:ascii="Tahoma" w:hAnsi="Tahoma" w:cs="Tahoma"/>
          <w:color w:val="000000" w:themeColor="text1"/>
          <w:sz w:val="22"/>
          <w:szCs w:val="22"/>
        </w:rPr>
        <w:t xml:space="preserve">. </w:t>
      </w:r>
      <w:r w:rsidRPr="00C70053">
        <w:rPr>
          <w:rFonts w:ascii="Tahoma" w:hAnsi="Tahoma" w:cs="Tahoma"/>
          <w:color w:val="000000" w:themeColor="text1"/>
          <w:sz w:val="22"/>
          <w:szCs w:val="22"/>
        </w:rPr>
        <w:t xml:space="preserve"> </w:t>
      </w:r>
      <w:r w:rsidRPr="00DD7D9C">
        <w:rPr>
          <w:rFonts w:ascii="Tahoma" w:hAnsi="Tahoma" w:cs="Tahoma"/>
          <w:sz w:val="22"/>
          <w:szCs w:val="22"/>
        </w:rPr>
        <w:t xml:space="preserve">However, management reserves the right, in certain circumstances, to tell you when you will need to take some holiday subject to the Working Time Regulations on notification.  This would normally happen </w:t>
      </w:r>
      <w:proofErr w:type="gramStart"/>
      <w:r w:rsidRPr="00DD7D9C">
        <w:rPr>
          <w:rFonts w:ascii="Tahoma" w:hAnsi="Tahoma" w:cs="Tahoma"/>
          <w:sz w:val="22"/>
          <w:szCs w:val="22"/>
        </w:rPr>
        <w:t>as a result of</w:t>
      </w:r>
      <w:proofErr w:type="gramEnd"/>
      <w:r w:rsidRPr="00DD7D9C">
        <w:rPr>
          <w:rFonts w:ascii="Tahoma" w:hAnsi="Tahoma" w:cs="Tahoma"/>
          <w:sz w:val="22"/>
          <w:szCs w:val="22"/>
        </w:rPr>
        <w:t xml:space="preserve"> there being genuine operational reasons or to ensure that there is a fair allocation of unused holidays. </w:t>
      </w:r>
    </w:p>
    <w:p w14:paraId="3E196F8F" w14:textId="77777777" w:rsidR="001918C9" w:rsidRDefault="001918C9" w:rsidP="001918C9">
      <w:pPr>
        <w:pStyle w:val="ListParagraph"/>
        <w:ind w:left="0"/>
        <w:rPr>
          <w:rFonts w:ascii="Tahoma" w:hAnsi="Tahoma" w:cs="Tahoma"/>
          <w:sz w:val="22"/>
          <w:szCs w:val="22"/>
        </w:rPr>
      </w:pPr>
    </w:p>
    <w:p w14:paraId="70D98582" w14:textId="24EF1F3E" w:rsidR="001918C9" w:rsidRPr="00623045" w:rsidRDefault="001918C9" w:rsidP="001918C9">
      <w:pPr>
        <w:pStyle w:val="HbkHeading3"/>
        <w:numPr>
          <w:ilvl w:val="0"/>
          <w:numId w:val="0"/>
        </w:numPr>
        <w:ind w:left="720"/>
        <w:rPr>
          <w:rFonts w:ascii="Tahoma" w:hAnsi="Tahoma" w:cs="Tahoma"/>
          <w:color w:val="000000" w:themeColor="text1"/>
          <w:sz w:val="22"/>
          <w:szCs w:val="22"/>
        </w:rPr>
      </w:pPr>
      <w:r w:rsidRPr="00623045">
        <w:rPr>
          <w:rFonts w:ascii="Tahoma" w:hAnsi="Tahoma" w:cs="Tahoma"/>
          <w:color w:val="000000" w:themeColor="text1"/>
          <w:sz w:val="22"/>
          <w:szCs w:val="22"/>
        </w:rPr>
        <w:t xml:space="preserve">You are not permitted to take more than ten consecutive days’ holiday without the prior written consent from </w:t>
      </w:r>
      <w:r w:rsidR="00510068">
        <w:rPr>
          <w:rFonts w:ascii="Tahoma" w:hAnsi="Tahoma" w:cs="Tahoma"/>
          <w:color w:val="FF0000"/>
          <w:sz w:val="22"/>
          <w:szCs w:val="22"/>
        </w:rPr>
        <w:t>your line manager.</w:t>
      </w:r>
    </w:p>
    <w:p w14:paraId="63E3ADC8" w14:textId="77777777" w:rsidR="001918C9" w:rsidRPr="00623045" w:rsidRDefault="001918C9" w:rsidP="001918C9">
      <w:pPr>
        <w:pStyle w:val="ListParagraph"/>
        <w:ind w:left="0"/>
        <w:rPr>
          <w:rFonts w:ascii="Tahoma" w:hAnsi="Tahoma" w:cs="Tahoma"/>
          <w:color w:val="000000" w:themeColor="text1"/>
          <w:sz w:val="22"/>
          <w:szCs w:val="22"/>
        </w:rPr>
      </w:pPr>
    </w:p>
    <w:p w14:paraId="308EBEAE" w14:textId="77777777" w:rsidR="001918C9" w:rsidRDefault="001918C9" w:rsidP="001918C9">
      <w:pPr>
        <w:pStyle w:val="HbkHeading3"/>
        <w:numPr>
          <w:ilvl w:val="0"/>
          <w:numId w:val="0"/>
        </w:numPr>
        <w:ind w:left="720"/>
        <w:rPr>
          <w:rFonts w:ascii="Tahoma" w:hAnsi="Tahoma" w:cs="Tahoma"/>
          <w:color w:val="000000" w:themeColor="text1"/>
          <w:sz w:val="22"/>
          <w:szCs w:val="22"/>
        </w:rPr>
      </w:pPr>
      <w:r w:rsidRPr="00623045">
        <w:rPr>
          <w:rFonts w:ascii="Tahoma" w:hAnsi="Tahoma" w:cs="Tahoma"/>
          <w:color w:val="000000" w:themeColor="text1"/>
          <w:sz w:val="22"/>
          <w:szCs w:val="22"/>
        </w:rPr>
        <w:t>You may carry forward up to one week’s holiday from one holiday year to the next with your line manager’s prior written approval. If approved this must be taken by the end of March.  If you fail to obtain approval to carry forward holiday outstanding at the end of the leave year or you have more than one week outstanding, you will forfeit your entitlement to that holiday if not taken by the end of the relevant leave year.</w:t>
      </w:r>
    </w:p>
    <w:p w14:paraId="6F35D7B3" w14:textId="77777777" w:rsidR="001918C9" w:rsidRPr="00623045" w:rsidRDefault="001918C9" w:rsidP="001918C9">
      <w:pPr>
        <w:pStyle w:val="HbkHeading3"/>
        <w:numPr>
          <w:ilvl w:val="0"/>
          <w:numId w:val="0"/>
        </w:numPr>
        <w:ind w:left="720"/>
        <w:rPr>
          <w:rFonts w:ascii="Tahoma" w:hAnsi="Tahoma" w:cs="Tahoma"/>
          <w:color w:val="000000" w:themeColor="text1"/>
          <w:sz w:val="22"/>
          <w:szCs w:val="22"/>
        </w:rPr>
      </w:pPr>
    </w:p>
    <w:p w14:paraId="7FA0DA98" w14:textId="77777777" w:rsidR="001918C9" w:rsidRPr="00CB24D3" w:rsidRDefault="001918C9" w:rsidP="001918C9">
      <w:pPr>
        <w:pStyle w:val="HbkHeading2"/>
        <w:rPr>
          <w:rFonts w:ascii="Tahoma" w:hAnsi="Tahoma" w:cs="Tahoma"/>
          <w:color w:val="000000" w:themeColor="text1"/>
          <w:sz w:val="22"/>
          <w:szCs w:val="22"/>
        </w:rPr>
      </w:pPr>
      <w:r w:rsidRPr="00CB24D3">
        <w:rPr>
          <w:rFonts w:ascii="Tahoma" w:hAnsi="Tahoma" w:cs="Tahoma"/>
          <w:color w:val="000000" w:themeColor="text1"/>
          <w:sz w:val="22"/>
          <w:szCs w:val="22"/>
        </w:rPr>
        <w:t>ABSENCE</w:t>
      </w:r>
    </w:p>
    <w:p w14:paraId="58EF0110" w14:textId="77777777" w:rsidR="001918C9" w:rsidRPr="00CB24D3" w:rsidRDefault="001918C9" w:rsidP="001918C9">
      <w:pPr>
        <w:pStyle w:val="HbkHeading2"/>
        <w:numPr>
          <w:ilvl w:val="0"/>
          <w:numId w:val="0"/>
        </w:numPr>
        <w:ind w:left="720" w:hanging="720"/>
        <w:rPr>
          <w:rFonts w:ascii="Tahoma" w:hAnsi="Tahoma" w:cs="Tahoma"/>
          <w:color w:val="000000" w:themeColor="text1"/>
          <w:sz w:val="22"/>
          <w:szCs w:val="22"/>
        </w:rPr>
      </w:pPr>
    </w:p>
    <w:p w14:paraId="6408A8CA" w14:textId="6189BB32" w:rsidR="001918C9" w:rsidRPr="00CB24D3" w:rsidRDefault="001918C9" w:rsidP="001918C9">
      <w:pPr>
        <w:pStyle w:val="Header"/>
        <w:ind w:left="720"/>
        <w:jc w:val="both"/>
        <w:outlineLvl w:val="0"/>
        <w:rPr>
          <w:rFonts w:ascii="Tahoma" w:hAnsi="Tahoma" w:cs="Tahoma"/>
          <w:color w:val="000000" w:themeColor="text1"/>
          <w:sz w:val="22"/>
          <w:szCs w:val="22"/>
          <w:lang w:eastAsia="x-none"/>
        </w:rPr>
      </w:pPr>
      <w:r w:rsidRPr="00CB24D3">
        <w:rPr>
          <w:rFonts w:ascii="Tahoma" w:hAnsi="Tahoma" w:cs="Tahoma"/>
          <w:color w:val="000000" w:themeColor="text1"/>
          <w:sz w:val="22"/>
          <w:szCs w:val="22"/>
          <w:lang w:eastAsia="x-none"/>
        </w:rPr>
        <w:t xml:space="preserve">If you are late for work, or absent (for whatever reason), you must telephone your </w:t>
      </w:r>
      <w:r w:rsidR="00881327">
        <w:rPr>
          <w:rFonts w:ascii="Tahoma" w:hAnsi="Tahoma" w:cs="Tahoma"/>
          <w:color w:val="000000" w:themeColor="text1"/>
          <w:sz w:val="22"/>
          <w:szCs w:val="22"/>
          <w:lang w:eastAsia="x-none"/>
        </w:rPr>
        <w:t>l</w:t>
      </w:r>
      <w:r w:rsidRPr="00CB24D3">
        <w:rPr>
          <w:rFonts w:ascii="Tahoma" w:hAnsi="Tahoma" w:cs="Tahoma"/>
          <w:color w:val="000000" w:themeColor="text1"/>
          <w:sz w:val="22"/>
          <w:szCs w:val="22"/>
          <w:lang w:eastAsia="x-none"/>
        </w:rPr>
        <w:t xml:space="preserve">ine </w:t>
      </w:r>
      <w:r>
        <w:rPr>
          <w:rFonts w:ascii="Tahoma" w:hAnsi="Tahoma" w:cs="Tahoma"/>
          <w:color w:val="000000" w:themeColor="text1"/>
          <w:sz w:val="22"/>
          <w:szCs w:val="22"/>
          <w:lang w:eastAsia="x-none"/>
        </w:rPr>
        <w:t>M</w:t>
      </w:r>
      <w:r w:rsidRPr="00CB24D3">
        <w:rPr>
          <w:rFonts w:ascii="Tahoma" w:hAnsi="Tahoma" w:cs="Tahoma"/>
          <w:color w:val="000000" w:themeColor="text1"/>
          <w:sz w:val="22"/>
          <w:szCs w:val="22"/>
          <w:lang w:eastAsia="x-none"/>
        </w:rPr>
        <w:t xml:space="preserve">anager as soon as possible on the first day of absence to inform him or her of the reason </w:t>
      </w:r>
      <w:r w:rsidRPr="00CB24D3">
        <w:rPr>
          <w:rFonts w:ascii="Tahoma" w:hAnsi="Tahoma" w:cs="Tahoma"/>
          <w:color w:val="000000" w:themeColor="text1"/>
          <w:sz w:val="22"/>
          <w:szCs w:val="22"/>
          <w:lang w:eastAsia="x-none"/>
        </w:rPr>
        <w:lastRenderedPageBreak/>
        <w:t>and likely duration of your absence.</w:t>
      </w:r>
      <w:r>
        <w:rPr>
          <w:rFonts w:ascii="Tahoma" w:hAnsi="Tahoma" w:cs="Tahoma"/>
          <w:color w:val="000000" w:themeColor="text1"/>
          <w:sz w:val="22"/>
          <w:szCs w:val="22"/>
          <w:lang w:eastAsia="x-none"/>
        </w:rPr>
        <w:t xml:space="preserve">  In the absence of your </w:t>
      </w:r>
      <w:r w:rsidR="00881327">
        <w:rPr>
          <w:rFonts w:ascii="Tahoma" w:hAnsi="Tahoma" w:cs="Tahoma"/>
          <w:color w:val="000000" w:themeColor="text1"/>
          <w:sz w:val="22"/>
          <w:szCs w:val="22"/>
          <w:lang w:eastAsia="x-none"/>
        </w:rPr>
        <w:t>l</w:t>
      </w:r>
      <w:r>
        <w:rPr>
          <w:rFonts w:ascii="Tahoma" w:hAnsi="Tahoma" w:cs="Tahoma"/>
          <w:color w:val="000000" w:themeColor="text1"/>
          <w:sz w:val="22"/>
          <w:szCs w:val="22"/>
          <w:lang w:eastAsia="x-none"/>
        </w:rPr>
        <w:t xml:space="preserve">ine </w:t>
      </w:r>
      <w:r w:rsidR="00881327">
        <w:rPr>
          <w:rFonts w:ascii="Tahoma" w:hAnsi="Tahoma" w:cs="Tahoma"/>
          <w:color w:val="000000" w:themeColor="text1"/>
          <w:sz w:val="22"/>
          <w:szCs w:val="22"/>
          <w:lang w:eastAsia="x-none"/>
        </w:rPr>
        <w:t>m</w:t>
      </w:r>
      <w:r>
        <w:rPr>
          <w:rFonts w:ascii="Tahoma" w:hAnsi="Tahoma" w:cs="Tahoma"/>
          <w:color w:val="000000" w:themeColor="text1"/>
          <w:sz w:val="22"/>
          <w:szCs w:val="22"/>
          <w:lang w:eastAsia="x-none"/>
        </w:rPr>
        <w:t xml:space="preserve">anager you must contact </w:t>
      </w:r>
      <w:r w:rsidR="00510068">
        <w:rPr>
          <w:rFonts w:ascii="Tahoma" w:hAnsi="Tahoma" w:cs="Tahoma"/>
          <w:color w:val="FF0000"/>
          <w:sz w:val="22"/>
          <w:szCs w:val="22"/>
          <w:lang w:eastAsia="x-none"/>
        </w:rPr>
        <w:t xml:space="preserve">the </w:t>
      </w:r>
      <w:r w:rsidR="00A22BDC">
        <w:rPr>
          <w:rFonts w:ascii="Tahoma" w:hAnsi="Tahoma" w:cs="Tahoma"/>
          <w:color w:val="FF0000"/>
          <w:sz w:val="22"/>
          <w:szCs w:val="22"/>
          <w:lang w:eastAsia="x-none"/>
        </w:rPr>
        <w:t>Lightwave treasurer</w:t>
      </w:r>
      <w:r>
        <w:rPr>
          <w:rFonts w:ascii="Tahoma" w:hAnsi="Tahoma" w:cs="Tahoma"/>
          <w:color w:val="000000" w:themeColor="text1"/>
          <w:sz w:val="22"/>
          <w:szCs w:val="22"/>
          <w:lang w:eastAsia="x-none"/>
        </w:rPr>
        <w:t>.</w:t>
      </w:r>
      <w:r w:rsidRPr="00CB24D3">
        <w:rPr>
          <w:rFonts w:ascii="Tahoma" w:hAnsi="Tahoma" w:cs="Tahoma"/>
          <w:color w:val="000000" w:themeColor="text1"/>
          <w:sz w:val="22"/>
          <w:szCs w:val="22"/>
          <w:lang w:eastAsia="x-none"/>
        </w:rPr>
        <w:t xml:space="preserve"> Only in exceptional circumstances will we accept a call from someone else on your behalf.</w:t>
      </w:r>
    </w:p>
    <w:p w14:paraId="3B402F64" w14:textId="77777777" w:rsidR="001918C9" w:rsidRPr="00CB24D3" w:rsidRDefault="001918C9" w:rsidP="001918C9">
      <w:pPr>
        <w:jc w:val="both"/>
        <w:outlineLvl w:val="0"/>
        <w:rPr>
          <w:rFonts w:ascii="Tahoma" w:hAnsi="Tahoma" w:cs="Tahoma"/>
          <w:color w:val="000000" w:themeColor="text1"/>
          <w:sz w:val="22"/>
          <w:szCs w:val="22"/>
          <w:lang w:eastAsia="x-none"/>
        </w:rPr>
      </w:pPr>
    </w:p>
    <w:p w14:paraId="2866D949" w14:textId="3CA35892" w:rsidR="001918C9" w:rsidRPr="00CB24D3" w:rsidRDefault="001918C9" w:rsidP="001918C9">
      <w:pPr>
        <w:ind w:left="720"/>
        <w:jc w:val="both"/>
        <w:outlineLvl w:val="0"/>
        <w:rPr>
          <w:rFonts w:ascii="Tahoma" w:hAnsi="Tahoma" w:cs="Tahoma"/>
          <w:color w:val="000000" w:themeColor="text1"/>
          <w:sz w:val="22"/>
          <w:szCs w:val="22"/>
          <w:lang w:eastAsia="x-none"/>
        </w:rPr>
      </w:pPr>
      <w:r w:rsidRPr="00CB24D3">
        <w:rPr>
          <w:rFonts w:ascii="Tahoma" w:hAnsi="Tahoma" w:cs="Tahoma"/>
          <w:color w:val="000000" w:themeColor="text1"/>
          <w:sz w:val="22"/>
          <w:szCs w:val="22"/>
          <w:lang w:eastAsia="x-none"/>
        </w:rPr>
        <w:t xml:space="preserve">Whilst you are </w:t>
      </w:r>
      <w:r w:rsidR="00A22BDC" w:rsidRPr="00CB24D3">
        <w:rPr>
          <w:rFonts w:ascii="Tahoma" w:hAnsi="Tahoma" w:cs="Tahoma"/>
          <w:color w:val="000000" w:themeColor="text1"/>
          <w:sz w:val="22"/>
          <w:szCs w:val="22"/>
          <w:lang w:eastAsia="x-none"/>
        </w:rPr>
        <w:t>abse</w:t>
      </w:r>
      <w:r w:rsidR="00A22BDC">
        <w:rPr>
          <w:rFonts w:ascii="Tahoma" w:hAnsi="Tahoma" w:cs="Tahoma"/>
          <w:color w:val="000000" w:themeColor="text1"/>
          <w:sz w:val="22"/>
          <w:szCs w:val="22"/>
          <w:lang w:eastAsia="x-none"/>
        </w:rPr>
        <w:t>n</w:t>
      </w:r>
      <w:r w:rsidR="00A22BDC" w:rsidRPr="00CB24D3">
        <w:rPr>
          <w:rFonts w:ascii="Tahoma" w:hAnsi="Tahoma" w:cs="Tahoma"/>
          <w:color w:val="000000" w:themeColor="text1"/>
          <w:sz w:val="22"/>
          <w:szCs w:val="22"/>
          <w:lang w:eastAsia="x-none"/>
        </w:rPr>
        <w:t>t</w:t>
      </w:r>
      <w:r w:rsidRPr="00CB24D3">
        <w:rPr>
          <w:rFonts w:ascii="Tahoma" w:hAnsi="Tahoma" w:cs="Tahoma"/>
          <w:color w:val="000000" w:themeColor="text1"/>
          <w:sz w:val="22"/>
          <w:szCs w:val="22"/>
          <w:lang w:eastAsia="x-none"/>
        </w:rPr>
        <w:t xml:space="preserve">, you should maintain regular contact with your </w:t>
      </w:r>
      <w:r w:rsidR="00A22BDC">
        <w:rPr>
          <w:rFonts w:ascii="Tahoma" w:hAnsi="Tahoma" w:cs="Tahoma"/>
          <w:color w:val="000000" w:themeColor="text1"/>
          <w:sz w:val="22"/>
          <w:szCs w:val="22"/>
          <w:lang w:eastAsia="x-none"/>
        </w:rPr>
        <w:t>line manager</w:t>
      </w:r>
      <w:r w:rsidRPr="00CB24D3">
        <w:rPr>
          <w:rFonts w:ascii="Tahoma" w:hAnsi="Tahoma" w:cs="Tahoma"/>
          <w:color w:val="000000" w:themeColor="text1"/>
          <w:sz w:val="22"/>
          <w:szCs w:val="22"/>
          <w:lang w:eastAsia="x-none"/>
        </w:rPr>
        <w:t xml:space="preserve">. In some cases, your </w:t>
      </w:r>
      <w:r w:rsidR="00A22BDC">
        <w:rPr>
          <w:rFonts w:ascii="Tahoma" w:hAnsi="Tahoma" w:cs="Tahoma"/>
          <w:color w:val="000000" w:themeColor="text1"/>
          <w:sz w:val="22"/>
          <w:szCs w:val="22"/>
          <w:lang w:eastAsia="x-none"/>
        </w:rPr>
        <w:t>line manager</w:t>
      </w:r>
      <w:r w:rsidRPr="00CB24D3">
        <w:rPr>
          <w:rFonts w:ascii="Tahoma" w:hAnsi="Tahoma" w:cs="Tahoma"/>
          <w:color w:val="000000" w:themeColor="text1"/>
          <w:sz w:val="22"/>
          <w:szCs w:val="22"/>
          <w:lang w:eastAsia="x-none"/>
        </w:rPr>
        <w:t xml:space="preserve"> may also wish to contact you about work, although wherever possible, this will be avoided.</w:t>
      </w:r>
    </w:p>
    <w:p w14:paraId="0CAA83B7" w14:textId="77777777" w:rsidR="001918C9" w:rsidRPr="00CB24D3" w:rsidRDefault="001918C9" w:rsidP="001918C9">
      <w:pPr>
        <w:jc w:val="both"/>
        <w:outlineLvl w:val="0"/>
        <w:rPr>
          <w:rFonts w:ascii="Tahoma" w:hAnsi="Tahoma" w:cs="Tahoma"/>
          <w:color w:val="000000" w:themeColor="text1"/>
          <w:sz w:val="22"/>
          <w:szCs w:val="22"/>
          <w:lang w:eastAsia="x-none"/>
        </w:rPr>
      </w:pPr>
    </w:p>
    <w:p w14:paraId="7D97F673" w14:textId="451DF168" w:rsidR="001918C9" w:rsidRPr="00CB24D3" w:rsidRDefault="001918C9" w:rsidP="00117EEA">
      <w:pPr>
        <w:ind w:left="720"/>
        <w:jc w:val="both"/>
        <w:outlineLvl w:val="0"/>
        <w:rPr>
          <w:rFonts w:ascii="Tahoma" w:hAnsi="Tahoma" w:cs="Tahoma"/>
          <w:color w:val="000000" w:themeColor="text1"/>
          <w:sz w:val="22"/>
          <w:szCs w:val="22"/>
          <w:lang w:eastAsia="x-none"/>
        </w:rPr>
      </w:pPr>
      <w:r w:rsidRPr="00CB24D3">
        <w:rPr>
          <w:rFonts w:ascii="Tahoma" w:hAnsi="Tahoma" w:cs="Tahoma"/>
          <w:color w:val="000000" w:themeColor="text1"/>
          <w:sz w:val="22"/>
          <w:szCs w:val="22"/>
          <w:lang w:eastAsia="x-none"/>
        </w:rPr>
        <w:t>Absence that has not been notified to us will be treated as unauthorised absence. You will not receive payment for days on which you are absent from work without authorisation and may be subject to disciplinary action in accordance with our Disciplinary Procedure.</w:t>
      </w:r>
    </w:p>
    <w:p w14:paraId="49D69D93" w14:textId="77777777" w:rsidR="001918C9" w:rsidRDefault="001918C9" w:rsidP="001918C9">
      <w:pPr>
        <w:rPr>
          <w:rFonts w:ascii="Tahoma" w:hAnsi="Tahoma" w:cs="Tahoma"/>
          <w:b/>
          <w:bCs/>
          <w:sz w:val="22"/>
          <w:szCs w:val="22"/>
          <w:u w:val="single"/>
        </w:rPr>
      </w:pPr>
    </w:p>
    <w:p w14:paraId="4967FDB9"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SICK PAY</w:t>
      </w:r>
    </w:p>
    <w:p w14:paraId="357D7C92" w14:textId="77777777" w:rsidR="001918C9" w:rsidRPr="00F005A7" w:rsidRDefault="001918C9" w:rsidP="001918C9">
      <w:pPr>
        <w:pStyle w:val="HbkHeading2"/>
        <w:numPr>
          <w:ilvl w:val="0"/>
          <w:numId w:val="0"/>
        </w:numPr>
        <w:ind w:left="720"/>
        <w:rPr>
          <w:rFonts w:ascii="Tahoma" w:hAnsi="Tahoma" w:cs="Tahoma"/>
          <w:sz w:val="22"/>
          <w:szCs w:val="22"/>
        </w:rPr>
      </w:pPr>
    </w:p>
    <w:p w14:paraId="2A20C921" w14:textId="77777777" w:rsidR="001918C9" w:rsidRPr="00CB24D3" w:rsidRDefault="001918C9" w:rsidP="001918C9">
      <w:pPr>
        <w:pStyle w:val="HbkHeading3"/>
        <w:numPr>
          <w:ilvl w:val="0"/>
          <w:numId w:val="0"/>
        </w:numPr>
        <w:ind w:left="720"/>
        <w:rPr>
          <w:rFonts w:ascii="Tahoma" w:hAnsi="Tahoma" w:cs="Tahoma"/>
          <w:b/>
          <w:color w:val="000000" w:themeColor="text1"/>
          <w:sz w:val="22"/>
          <w:szCs w:val="22"/>
        </w:rPr>
      </w:pPr>
      <w:r w:rsidRPr="00CB24D3">
        <w:rPr>
          <w:rFonts w:ascii="Tahoma" w:hAnsi="Tahoma" w:cs="Tahoma"/>
          <w:b/>
          <w:color w:val="000000" w:themeColor="text1"/>
          <w:sz w:val="22"/>
          <w:szCs w:val="22"/>
        </w:rPr>
        <w:t>Self-certification</w:t>
      </w:r>
    </w:p>
    <w:p w14:paraId="46D0B388" w14:textId="03A477A7" w:rsidR="001918C9" w:rsidRPr="00CB24D3" w:rsidRDefault="001918C9" w:rsidP="001918C9">
      <w:pPr>
        <w:pStyle w:val="HbkHeading3"/>
        <w:numPr>
          <w:ilvl w:val="0"/>
          <w:numId w:val="0"/>
        </w:numPr>
        <w:ind w:left="720"/>
        <w:rPr>
          <w:rFonts w:ascii="Tahoma" w:hAnsi="Tahoma" w:cs="Tahoma"/>
          <w:color w:val="000000" w:themeColor="text1"/>
          <w:sz w:val="22"/>
          <w:szCs w:val="22"/>
        </w:rPr>
      </w:pPr>
      <w:r w:rsidRPr="00CB24D3">
        <w:rPr>
          <w:rFonts w:ascii="Tahoma" w:hAnsi="Tahoma" w:cs="Tahoma"/>
          <w:color w:val="000000" w:themeColor="text1"/>
          <w:sz w:val="22"/>
          <w:szCs w:val="22"/>
        </w:rPr>
        <w:t xml:space="preserve">If you are absent from work due to sickness or injury for seven days or </w:t>
      </w:r>
      <w:proofErr w:type="gramStart"/>
      <w:r w:rsidRPr="00CB24D3">
        <w:rPr>
          <w:rFonts w:ascii="Tahoma" w:hAnsi="Tahoma" w:cs="Tahoma"/>
          <w:color w:val="000000" w:themeColor="text1"/>
          <w:sz w:val="22"/>
          <w:szCs w:val="22"/>
        </w:rPr>
        <w:t>less</w:t>
      </w:r>
      <w:proofErr w:type="gramEnd"/>
      <w:r w:rsidRPr="00CB24D3">
        <w:rPr>
          <w:rFonts w:ascii="Tahoma" w:hAnsi="Tahoma" w:cs="Tahoma"/>
          <w:color w:val="000000" w:themeColor="text1"/>
          <w:sz w:val="22"/>
          <w:szCs w:val="22"/>
        </w:rPr>
        <w:t xml:space="preserve"> you must </w:t>
      </w:r>
      <w:r w:rsidR="00E644B9">
        <w:rPr>
          <w:rFonts w:ascii="Tahoma" w:hAnsi="Tahoma" w:cs="Tahoma"/>
          <w:color w:val="000000" w:themeColor="text1"/>
          <w:sz w:val="22"/>
          <w:szCs w:val="22"/>
        </w:rPr>
        <w:t>inform your line manager</w:t>
      </w:r>
      <w:r w:rsidRPr="00CB24D3">
        <w:rPr>
          <w:rFonts w:ascii="Tahoma" w:hAnsi="Tahoma" w:cs="Tahoma"/>
          <w:color w:val="000000" w:themeColor="text1"/>
          <w:sz w:val="22"/>
          <w:szCs w:val="22"/>
        </w:rPr>
        <w:t xml:space="preserve"> </w:t>
      </w:r>
      <w:r w:rsidR="00E644B9">
        <w:rPr>
          <w:rFonts w:ascii="Tahoma" w:hAnsi="Tahoma" w:cs="Tahoma"/>
          <w:color w:val="000000" w:themeColor="text1"/>
          <w:sz w:val="22"/>
          <w:szCs w:val="22"/>
        </w:rPr>
        <w:t xml:space="preserve">who will inform the Lightwave Treasurer who will record this. You must on return </w:t>
      </w:r>
      <w:r>
        <w:rPr>
          <w:rFonts w:ascii="Tahoma" w:hAnsi="Tahoma" w:cs="Tahoma"/>
          <w:color w:val="000000" w:themeColor="text1"/>
          <w:sz w:val="22"/>
          <w:szCs w:val="22"/>
        </w:rPr>
        <w:t>take part in a</w:t>
      </w:r>
      <w:r w:rsidRPr="00CB24D3">
        <w:rPr>
          <w:rFonts w:ascii="Tahoma" w:hAnsi="Tahoma" w:cs="Tahoma"/>
          <w:color w:val="000000" w:themeColor="text1"/>
          <w:sz w:val="22"/>
          <w:szCs w:val="22"/>
        </w:rPr>
        <w:t xml:space="preserve"> return to work conversation with your </w:t>
      </w:r>
      <w:r w:rsidR="00A22BDC">
        <w:rPr>
          <w:rFonts w:ascii="Tahoma" w:hAnsi="Tahoma" w:cs="Tahoma"/>
          <w:color w:val="000000" w:themeColor="text1"/>
          <w:sz w:val="22"/>
          <w:szCs w:val="22"/>
        </w:rPr>
        <w:t>line manager</w:t>
      </w:r>
      <w:r w:rsidRPr="00CB24D3">
        <w:rPr>
          <w:rFonts w:ascii="Tahoma" w:hAnsi="Tahoma" w:cs="Tahoma"/>
          <w:color w:val="000000" w:themeColor="text1"/>
          <w:sz w:val="22"/>
          <w:szCs w:val="22"/>
        </w:rPr>
        <w:t xml:space="preserve"> </w:t>
      </w:r>
      <w:r>
        <w:rPr>
          <w:rFonts w:ascii="Tahoma" w:hAnsi="Tahoma" w:cs="Tahoma"/>
          <w:color w:val="000000" w:themeColor="text1"/>
          <w:sz w:val="22"/>
          <w:szCs w:val="22"/>
        </w:rPr>
        <w:t xml:space="preserve">who will </w:t>
      </w:r>
      <w:r w:rsidRPr="00CB24D3">
        <w:rPr>
          <w:rFonts w:ascii="Tahoma" w:hAnsi="Tahoma" w:cs="Tahoma"/>
          <w:color w:val="000000" w:themeColor="text1"/>
          <w:sz w:val="22"/>
          <w:szCs w:val="22"/>
        </w:rPr>
        <w:t>complete a Return to Work form.</w:t>
      </w:r>
    </w:p>
    <w:p w14:paraId="4F843941" w14:textId="77777777" w:rsidR="001918C9" w:rsidRPr="00CB24D3" w:rsidRDefault="001918C9" w:rsidP="001918C9">
      <w:pPr>
        <w:pStyle w:val="HbkHeading3"/>
        <w:numPr>
          <w:ilvl w:val="0"/>
          <w:numId w:val="0"/>
        </w:numPr>
        <w:ind w:left="720"/>
        <w:rPr>
          <w:rFonts w:ascii="Tahoma" w:hAnsi="Tahoma" w:cs="Tahoma"/>
          <w:color w:val="000000" w:themeColor="text1"/>
          <w:sz w:val="22"/>
          <w:szCs w:val="22"/>
        </w:rPr>
      </w:pPr>
    </w:p>
    <w:p w14:paraId="1E954C14" w14:textId="2D43B231" w:rsidR="001918C9" w:rsidRPr="00CB24D3" w:rsidRDefault="001918C9" w:rsidP="001918C9">
      <w:pPr>
        <w:pStyle w:val="HbkHeading3"/>
        <w:numPr>
          <w:ilvl w:val="0"/>
          <w:numId w:val="0"/>
        </w:numPr>
        <w:ind w:left="720"/>
        <w:rPr>
          <w:rFonts w:ascii="Tahoma" w:hAnsi="Tahoma" w:cs="Tahoma"/>
          <w:color w:val="000000" w:themeColor="text1"/>
          <w:sz w:val="22"/>
          <w:szCs w:val="22"/>
        </w:rPr>
      </w:pPr>
      <w:r w:rsidRPr="00CB24D3">
        <w:rPr>
          <w:rFonts w:ascii="Tahoma" w:hAnsi="Tahoma" w:cs="Tahoma"/>
          <w:color w:val="000000" w:themeColor="text1"/>
          <w:sz w:val="22"/>
          <w:szCs w:val="22"/>
        </w:rPr>
        <w:t>In addition for periods of sickness of more than seven consecutive days, including weekends, you will be required to obtain a Statement of Fitness for Work (‘Fit Note’) / Medical Certificate and send this to</w:t>
      </w:r>
      <w:r w:rsidR="00510068">
        <w:rPr>
          <w:rFonts w:ascii="Tahoma" w:hAnsi="Tahoma" w:cs="Tahoma"/>
          <w:color w:val="FF0000"/>
          <w:sz w:val="22"/>
          <w:szCs w:val="22"/>
          <w:lang w:eastAsia="x-none"/>
        </w:rPr>
        <w:t xml:space="preserve"> your line manager who will forward to the </w:t>
      </w:r>
      <w:r w:rsidR="00A22BDC">
        <w:rPr>
          <w:rFonts w:ascii="Tahoma" w:hAnsi="Tahoma" w:cs="Tahoma"/>
          <w:color w:val="FF0000"/>
          <w:sz w:val="22"/>
          <w:szCs w:val="22"/>
          <w:lang w:eastAsia="x-none"/>
        </w:rPr>
        <w:t>Lightwave treasurer</w:t>
      </w:r>
      <w:r w:rsidR="00510068">
        <w:rPr>
          <w:rFonts w:ascii="Tahoma" w:hAnsi="Tahoma" w:cs="Tahoma"/>
          <w:color w:val="FF0000"/>
          <w:sz w:val="22"/>
          <w:szCs w:val="22"/>
          <w:lang w:eastAsia="x-none"/>
        </w:rPr>
        <w:t xml:space="preserve"> who will keep all records</w:t>
      </w:r>
      <w:r w:rsidRPr="00CB24D3">
        <w:rPr>
          <w:rFonts w:ascii="Tahoma" w:hAnsi="Tahoma" w:cs="Tahoma"/>
          <w:color w:val="000000" w:themeColor="text1"/>
          <w:sz w:val="22"/>
          <w:szCs w:val="22"/>
        </w:rPr>
        <w:t xml:space="preserve">. A new Fit Note / Medical Certificate should be sent periodically as required by </w:t>
      </w:r>
      <w:r w:rsidR="00117EEA">
        <w:rPr>
          <w:rFonts w:ascii="Tahoma" w:hAnsi="Tahoma" w:cs="Tahoma"/>
          <w:color w:val="000000" w:themeColor="text1"/>
          <w:sz w:val="22"/>
          <w:szCs w:val="22"/>
        </w:rPr>
        <w:t>Lightwave</w:t>
      </w:r>
      <w:r w:rsidRPr="00CB24D3">
        <w:rPr>
          <w:rFonts w:ascii="Tahoma" w:hAnsi="Tahoma" w:cs="Tahoma"/>
          <w:color w:val="000000" w:themeColor="text1"/>
          <w:sz w:val="22"/>
          <w:szCs w:val="22"/>
        </w:rPr>
        <w:t>.</w:t>
      </w:r>
    </w:p>
    <w:p w14:paraId="60947075" w14:textId="77777777" w:rsidR="001918C9" w:rsidRPr="00CB24D3" w:rsidRDefault="001918C9" w:rsidP="001918C9">
      <w:pPr>
        <w:pStyle w:val="HbkHeading3"/>
        <w:numPr>
          <w:ilvl w:val="0"/>
          <w:numId w:val="0"/>
        </w:numPr>
        <w:ind w:left="720"/>
        <w:rPr>
          <w:rFonts w:ascii="Tahoma" w:hAnsi="Tahoma" w:cs="Tahoma"/>
          <w:color w:val="000000" w:themeColor="text1"/>
          <w:sz w:val="22"/>
          <w:szCs w:val="22"/>
        </w:rPr>
      </w:pPr>
    </w:p>
    <w:p w14:paraId="39AB2680" w14:textId="77777777" w:rsidR="001918C9" w:rsidRPr="00CB24D3" w:rsidRDefault="001918C9" w:rsidP="001918C9">
      <w:pPr>
        <w:pStyle w:val="HbkHeading3"/>
        <w:numPr>
          <w:ilvl w:val="0"/>
          <w:numId w:val="0"/>
        </w:numPr>
        <w:ind w:left="720"/>
        <w:rPr>
          <w:rFonts w:ascii="Tahoma" w:hAnsi="Tahoma" w:cs="Tahoma"/>
          <w:b/>
          <w:color w:val="000000" w:themeColor="text1"/>
          <w:sz w:val="22"/>
          <w:szCs w:val="22"/>
        </w:rPr>
      </w:pPr>
      <w:r w:rsidRPr="00CB24D3">
        <w:rPr>
          <w:rFonts w:ascii="Tahoma" w:hAnsi="Tahoma" w:cs="Tahoma"/>
          <w:b/>
          <w:color w:val="000000" w:themeColor="text1"/>
          <w:sz w:val="22"/>
          <w:szCs w:val="22"/>
        </w:rPr>
        <w:t>Qualifying Days</w:t>
      </w:r>
    </w:p>
    <w:p w14:paraId="75F0C8D9" w14:textId="7ED353C1" w:rsidR="001918C9" w:rsidRPr="00CB24D3" w:rsidRDefault="00117EEA" w:rsidP="001918C9">
      <w:pPr>
        <w:pStyle w:val="HbkHeading3"/>
        <w:numPr>
          <w:ilvl w:val="0"/>
          <w:numId w:val="0"/>
        </w:numPr>
        <w:ind w:left="720"/>
        <w:rPr>
          <w:rFonts w:ascii="Tahoma" w:hAnsi="Tahoma" w:cs="Tahoma"/>
          <w:color w:val="000000" w:themeColor="text1"/>
          <w:sz w:val="22"/>
          <w:szCs w:val="22"/>
        </w:rPr>
      </w:pPr>
      <w:r w:rsidRPr="00CB24D3">
        <w:rPr>
          <w:rFonts w:ascii="Tahoma" w:hAnsi="Tahoma" w:cs="Tahoma"/>
          <w:color w:val="000000" w:themeColor="text1"/>
          <w:sz w:val="22"/>
          <w:szCs w:val="22"/>
        </w:rPr>
        <w:t>Statutory Sick Pay</w:t>
      </w:r>
      <w:r>
        <w:rPr>
          <w:rFonts w:ascii="Tahoma" w:hAnsi="Tahoma" w:cs="Tahoma"/>
          <w:color w:val="000000" w:themeColor="text1"/>
          <w:sz w:val="22"/>
          <w:szCs w:val="22"/>
        </w:rPr>
        <w:t xml:space="preserve"> (SSP)</w:t>
      </w:r>
      <w:r w:rsidR="001918C9" w:rsidRPr="00CB24D3">
        <w:rPr>
          <w:rFonts w:ascii="Tahoma" w:hAnsi="Tahoma" w:cs="Tahoma"/>
          <w:color w:val="000000" w:themeColor="text1"/>
          <w:sz w:val="22"/>
          <w:szCs w:val="22"/>
        </w:rPr>
        <w:t xml:space="preserve"> will be administered in accordance with the relevant legislation in force at that time. Qualifying days for the purpose of </w:t>
      </w:r>
      <w:r>
        <w:rPr>
          <w:rFonts w:ascii="Tahoma" w:hAnsi="Tahoma" w:cs="Tahoma"/>
          <w:color w:val="000000" w:themeColor="text1"/>
          <w:sz w:val="22"/>
          <w:szCs w:val="22"/>
        </w:rPr>
        <w:t>SSP</w:t>
      </w:r>
      <w:r w:rsidR="001918C9" w:rsidRPr="00CB24D3">
        <w:rPr>
          <w:rFonts w:ascii="Tahoma" w:hAnsi="Tahoma" w:cs="Tahoma"/>
          <w:color w:val="000000" w:themeColor="text1"/>
          <w:sz w:val="22"/>
          <w:szCs w:val="22"/>
        </w:rPr>
        <w:t xml:space="preserve"> scheme will be those days during each week of absence on which you would have reported and been available for work if you had not been sick.  Only complete days of sickness count for the purposes of assessing your entitlement to SSP.  </w:t>
      </w:r>
    </w:p>
    <w:p w14:paraId="3156308F" w14:textId="77777777" w:rsidR="001918C9" w:rsidRPr="00CB24D3" w:rsidRDefault="001918C9" w:rsidP="001918C9">
      <w:pPr>
        <w:pStyle w:val="HbkHeading3"/>
        <w:numPr>
          <w:ilvl w:val="0"/>
          <w:numId w:val="0"/>
        </w:numPr>
        <w:ind w:left="720"/>
        <w:rPr>
          <w:rFonts w:ascii="Tahoma" w:hAnsi="Tahoma" w:cs="Tahoma"/>
          <w:color w:val="000000" w:themeColor="text1"/>
          <w:sz w:val="22"/>
          <w:szCs w:val="22"/>
        </w:rPr>
      </w:pPr>
    </w:p>
    <w:p w14:paraId="52919E03" w14:textId="0E3D4060" w:rsidR="001918C9" w:rsidRPr="00CB24D3" w:rsidRDefault="001918C9" w:rsidP="001918C9">
      <w:pPr>
        <w:pStyle w:val="HbkHeading3"/>
        <w:numPr>
          <w:ilvl w:val="0"/>
          <w:numId w:val="0"/>
        </w:numPr>
        <w:ind w:left="720"/>
        <w:rPr>
          <w:rFonts w:ascii="Tahoma" w:hAnsi="Tahoma" w:cs="Tahoma"/>
          <w:color w:val="000000" w:themeColor="text1"/>
          <w:sz w:val="22"/>
          <w:szCs w:val="22"/>
        </w:rPr>
      </w:pPr>
      <w:r w:rsidRPr="00CB24D3">
        <w:rPr>
          <w:rFonts w:ascii="Tahoma" w:hAnsi="Tahoma" w:cs="Tahoma"/>
          <w:color w:val="000000" w:themeColor="text1"/>
          <w:sz w:val="22"/>
          <w:szCs w:val="22"/>
        </w:rPr>
        <w:t xml:space="preserve">SSP is not payable for the first three qualifying days; </w:t>
      </w:r>
      <w:proofErr w:type="gramStart"/>
      <w:r w:rsidRPr="00CB24D3">
        <w:rPr>
          <w:rFonts w:ascii="Tahoma" w:hAnsi="Tahoma" w:cs="Tahoma"/>
          <w:color w:val="000000" w:themeColor="text1"/>
          <w:sz w:val="22"/>
          <w:szCs w:val="22"/>
        </w:rPr>
        <w:t>however</w:t>
      </w:r>
      <w:proofErr w:type="gramEnd"/>
      <w:r w:rsidRPr="00CB24D3">
        <w:rPr>
          <w:rFonts w:ascii="Tahoma" w:hAnsi="Tahoma" w:cs="Tahoma"/>
          <w:color w:val="000000" w:themeColor="text1"/>
          <w:sz w:val="22"/>
          <w:szCs w:val="22"/>
        </w:rPr>
        <w:t xml:space="preserve"> you may be entitled to </w:t>
      </w:r>
      <w:r w:rsidR="00117EEA">
        <w:rPr>
          <w:rFonts w:ascii="Tahoma" w:hAnsi="Tahoma" w:cs="Tahoma"/>
          <w:color w:val="000000" w:themeColor="text1"/>
          <w:sz w:val="22"/>
          <w:szCs w:val="22"/>
        </w:rPr>
        <w:t>Lightwave</w:t>
      </w:r>
      <w:r w:rsidRPr="00CB24D3">
        <w:rPr>
          <w:rFonts w:ascii="Tahoma" w:hAnsi="Tahoma" w:cs="Tahoma"/>
          <w:color w:val="000000" w:themeColor="text1"/>
          <w:sz w:val="22"/>
          <w:szCs w:val="22"/>
        </w:rPr>
        <w:t xml:space="preserve"> </w:t>
      </w:r>
      <w:r w:rsidR="00117EEA">
        <w:rPr>
          <w:rFonts w:ascii="Tahoma" w:hAnsi="Tahoma" w:cs="Tahoma"/>
          <w:color w:val="000000" w:themeColor="text1"/>
          <w:sz w:val="22"/>
          <w:szCs w:val="22"/>
        </w:rPr>
        <w:t xml:space="preserve">organisation </w:t>
      </w:r>
      <w:r w:rsidRPr="00CB24D3">
        <w:rPr>
          <w:rFonts w:ascii="Tahoma" w:hAnsi="Tahoma" w:cs="Tahoma"/>
          <w:color w:val="000000" w:themeColor="text1"/>
          <w:sz w:val="22"/>
          <w:szCs w:val="22"/>
        </w:rPr>
        <w:t>sick pay (see below).</w:t>
      </w:r>
    </w:p>
    <w:p w14:paraId="3767BE8B" w14:textId="77777777" w:rsidR="001918C9" w:rsidRPr="00CB24D3" w:rsidRDefault="001918C9" w:rsidP="001918C9">
      <w:pPr>
        <w:pStyle w:val="HbkHeading3"/>
        <w:numPr>
          <w:ilvl w:val="0"/>
          <w:numId w:val="0"/>
        </w:numPr>
        <w:ind w:left="720"/>
        <w:rPr>
          <w:rFonts w:ascii="Tahoma" w:hAnsi="Tahoma" w:cs="Tahoma"/>
          <w:color w:val="000000" w:themeColor="text1"/>
          <w:sz w:val="22"/>
          <w:szCs w:val="22"/>
        </w:rPr>
      </w:pPr>
    </w:p>
    <w:p w14:paraId="2205B217" w14:textId="5720415D" w:rsidR="001918C9" w:rsidRPr="00CB24D3" w:rsidRDefault="00117EEA" w:rsidP="001918C9">
      <w:pPr>
        <w:pStyle w:val="HbkHeading3"/>
        <w:numPr>
          <w:ilvl w:val="0"/>
          <w:numId w:val="0"/>
        </w:numPr>
        <w:ind w:left="720"/>
        <w:rPr>
          <w:rFonts w:ascii="Tahoma" w:hAnsi="Tahoma" w:cs="Tahoma"/>
          <w:b/>
          <w:color w:val="000000" w:themeColor="text1"/>
          <w:sz w:val="22"/>
          <w:szCs w:val="22"/>
        </w:rPr>
      </w:pPr>
      <w:r>
        <w:rPr>
          <w:rFonts w:ascii="Tahoma" w:hAnsi="Tahoma" w:cs="Tahoma"/>
          <w:b/>
          <w:color w:val="000000" w:themeColor="text1"/>
          <w:sz w:val="22"/>
          <w:szCs w:val="22"/>
        </w:rPr>
        <w:t>Lightwave</w:t>
      </w:r>
      <w:r w:rsidR="001918C9" w:rsidRPr="00CB24D3">
        <w:rPr>
          <w:rFonts w:ascii="Tahoma" w:hAnsi="Tahoma" w:cs="Tahoma"/>
          <w:b/>
          <w:color w:val="000000" w:themeColor="text1"/>
          <w:sz w:val="22"/>
          <w:szCs w:val="22"/>
        </w:rPr>
        <w:t xml:space="preserve"> Company Sick Pay </w:t>
      </w:r>
    </w:p>
    <w:p w14:paraId="4F8DDCCB" w14:textId="1C64C64E" w:rsidR="001918C9" w:rsidRPr="00CB24D3" w:rsidRDefault="001918C9" w:rsidP="001918C9">
      <w:pPr>
        <w:pStyle w:val="HbkHeading3"/>
        <w:numPr>
          <w:ilvl w:val="0"/>
          <w:numId w:val="0"/>
        </w:numPr>
        <w:ind w:left="720"/>
        <w:rPr>
          <w:rFonts w:ascii="Tahoma" w:hAnsi="Tahoma" w:cs="Tahoma"/>
          <w:color w:val="000000" w:themeColor="text1"/>
          <w:sz w:val="22"/>
          <w:szCs w:val="22"/>
        </w:rPr>
      </w:pPr>
      <w:r w:rsidRPr="00CB24D3">
        <w:rPr>
          <w:rFonts w:ascii="Tahoma" w:hAnsi="Tahoma" w:cs="Tahoma"/>
          <w:color w:val="000000" w:themeColor="text1"/>
          <w:sz w:val="22"/>
          <w:szCs w:val="22"/>
        </w:rPr>
        <w:t xml:space="preserve">In addition to the Statutory Sick Pay Scheme the Employer operates a </w:t>
      </w:r>
      <w:r w:rsidR="00117EEA">
        <w:rPr>
          <w:rFonts w:ascii="Tahoma" w:hAnsi="Tahoma" w:cs="Tahoma"/>
          <w:color w:val="000000" w:themeColor="text1"/>
          <w:sz w:val="22"/>
          <w:szCs w:val="22"/>
        </w:rPr>
        <w:t>Lightwave</w:t>
      </w:r>
      <w:r w:rsidRPr="00CB24D3">
        <w:rPr>
          <w:rFonts w:ascii="Tahoma" w:hAnsi="Tahoma" w:cs="Tahoma"/>
          <w:color w:val="000000" w:themeColor="text1"/>
          <w:sz w:val="22"/>
          <w:szCs w:val="22"/>
        </w:rPr>
        <w:t xml:space="preserve"> Sick Pay Scheme for employees, details of which are as follows:</w:t>
      </w:r>
    </w:p>
    <w:p w14:paraId="105C39AE" w14:textId="77777777" w:rsidR="001918C9" w:rsidRPr="00F005A7" w:rsidRDefault="001918C9" w:rsidP="001918C9">
      <w:pPr>
        <w:pStyle w:val="HbkHeading3"/>
        <w:numPr>
          <w:ilvl w:val="0"/>
          <w:numId w:val="0"/>
        </w:numPr>
        <w:ind w:left="1440"/>
        <w:rPr>
          <w:rFonts w:ascii="Tahoma" w:hAnsi="Tahoma" w:cs="Tahoma"/>
          <w:sz w:val="22"/>
          <w:szCs w:val="22"/>
        </w:rPr>
      </w:pPr>
      <w:r w:rsidRPr="00F005A7">
        <w:rPr>
          <w:rFonts w:ascii="Tahoma" w:hAnsi="Tahoma" w:cs="Tahoma"/>
          <w:sz w:val="22"/>
          <w:szCs w:val="22"/>
        </w:rPr>
        <w:br/>
      </w:r>
    </w:p>
    <w:tbl>
      <w:tblPr>
        <w:tblStyle w:val="TableGrid"/>
        <w:tblW w:w="0" w:type="auto"/>
        <w:tblInd w:w="704" w:type="dxa"/>
        <w:tblLook w:val="04A0" w:firstRow="1" w:lastRow="0" w:firstColumn="1" w:lastColumn="0" w:noHBand="0" w:noVBand="1"/>
      </w:tblPr>
      <w:tblGrid>
        <w:gridCol w:w="4517"/>
        <w:gridCol w:w="3795"/>
      </w:tblGrid>
      <w:tr w:rsidR="001918C9" w:rsidRPr="00F005A7" w14:paraId="798B396D" w14:textId="77777777" w:rsidTr="007335B5">
        <w:tc>
          <w:tcPr>
            <w:tcW w:w="4517" w:type="dxa"/>
            <w:shd w:val="clear" w:color="auto" w:fill="D9D9D9" w:themeFill="background1" w:themeFillShade="D9"/>
          </w:tcPr>
          <w:p w14:paraId="3D1D8B33" w14:textId="77777777" w:rsidR="001918C9" w:rsidRPr="00F005A7" w:rsidRDefault="001918C9" w:rsidP="007335B5">
            <w:pPr>
              <w:pStyle w:val="HbkHeading3"/>
              <w:numPr>
                <w:ilvl w:val="0"/>
                <w:numId w:val="0"/>
              </w:numPr>
              <w:spacing w:line="276" w:lineRule="auto"/>
              <w:rPr>
                <w:rFonts w:ascii="Tahoma" w:hAnsi="Tahoma" w:cs="Tahoma"/>
                <w:b/>
                <w:sz w:val="22"/>
                <w:szCs w:val="22"/>
              </w:rPr>
            </w:pPr>
            <w:r w:rsidRPr="00F005A7">
              <w:rPr>
                <w:rFonts w:ascii="Tahoma" w:hAnsi="Tahoma" w:cs="Tahoma"/>
                <w:b/>
                <w:sz w:val="22"/>
                <w:szCs w:val="22"/>
              </w:rPr>
              <w:t>Length of Service</w:t>
            </w:r>
          </w:p>
        </w:tc>
        <w:tc>
          <w:tcPr>
            <w:tcW w:w="3795" w:type="dxa"/>
            <w:shd w:val="clear" w:color="auto" w:fill="D9D9D9" w:themeFill="background1" w:themeFillShade="D9"/>
          </w:tcPr>
          <w:p w14:paraId="3171E5D7" w14:textId="77777777" w:rsidR="001918C9" w:rsidRPr="00F005A7" w:rsidRDefault="001918C9" w:rsidP="007335B5">
            <w:pPr>
              <w:pStyle w:val="HbkHeading3"/>
              <w:numPr>
                <w:ilvl w:val="0"/>
                <w:numId w:val="0"/>
              </w:numPr>
              <w:spacing w:line="276" w:lineRule="auto"/>
              <w:rPr>
                <w:rFonts w:ascii="Tahoma" w:hAnsi="Tahoma" w:cs="Tahoma"/>
                <w:b/>
                <w:sz w:val="22"/>
                <w:szCs w:val="22"/>
              </w:rPr>
            </w:pPr>
            <w:r w:rsidRPr="00F005A7">
              <w:rPr>
                <w:rFonts w:ascii="Tahoma" w:hAnsi="Tahoma" w:cs="Tahoma"/>
                <w:b/>
                <w:sz w:val="22"/>
                <w:szCs w:val="22"/>
              </w:rPr>
              <w:t>Sick pay entitlement</w:t>
            </w:r>
          </w:p>
        </w:tc>
      </w:tr>
      <w:tr w:rsidR="001918C9" w:rsidRPr="00F005A7" w14:paraId="64CFB085" w14:textId="77777777" w:rsidTr="007335B5">
        <w:tc>
          <w:tcPr>
            <w:tcW w:w="4517" w:type="dxa"/>
          </w:tcPr>
          <w:p w14:paraId="6D270002"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During probationary period</w:t>
            </w:r>
          </w:p>
        </w:tc>
        <w:tc>
          <w:tcPr>
            <w:tcW w:w="3795" w:type="dxa"/>
          </w:tcPr>
          <w:p w14:paraId="0C383ED9"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one week at full week’s pay</w:t>
            </w:r>
          </w:p>
        </w:tc>
      </w:tr>
      <w:tr w:rsidR="001918C9" w:rsidRPr="00F005A7" w14:paraId="1945AA4D" w14:textId="77777777" w:rsidTr="007335B5">
        <w:tc>
          <w:tcPr>
            <w:tcW w:w="4517" w:type="dxa"/>
          </w:tcPr>
          <w:p w14:paraId="0EB3C62C" w14:textId="77777777" w:rsidR="001918C9" w:rsidRPr="00F005A7" w:rsidRDefault="001918C9" w:rsidP="007335B5">
            <w:pPr>
              <w:pStyle w:val="HbkHeading4"/>
              <w:numPr>
                <w:ilvl w:val="0"/>
                <w:numId w:val="0"/>
              </w:numPr>
              <w:jc w:val="left"/>
              <w:rPr>
                <w:rFonts w:ascii="Tahoma" w:hAnsi="Tahoma" w:cs="Tahoma"/>
                <w:sz w:val="22"/>
                <w:szCs w:val="22"/>
              </w:rPr>
            </w:pPr>
            <w:r w:rsidRPr="00F005A7">
              <w:rPr>
                <w:rFonts w:ascii="Tahoma" w:hAnsi="Tahoma" w:cs="Tahoma"/>
                <w:sz w:val="22"/>
                <w:szCs w:val="22"/>
              </w:rPr>
              <w:t>After the completion of probationary period but less one-year continuous service</w:t>
            </w:r>
          </w:p>
        </w:tc>
        <w:tc>
          <w:tcPr>
            <w:tcW w:w="3795" w:type="dxa"/>
          </w:tcPr>
          <w:p w14:paraId="21C63005"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 xml:space="preserve">one month at full pay and </w:t>
            </w:r>
          </w:p>
          <w:p w14:paraId="4B2D05D5"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one month at half pay</w:t>
            </w:r>
          </w:p>
        </w:tc>
      </w:tr>
      <w:tr w:rsidR="001918C9" w:rsidRPr="00F005A7" w14:paraId="54F5F14E" w14:textId="77777777" w:rsidTr="007335B5">
        <w:tc>
          <w:tcPr>
            <w:tcW w:w="4517" w:type="dxa"/>
          </w:tcPr>
          <w:p w14:paraId="20A3115C" w14:textId="77777777" w:rsidR="001918C9" w:rsidRPr="00F005A7" w:rsidRDefault="001918C9" w:rsidP="007335B5">
            <w:pPr>
              <w:pStyle w:val="HbkHeading4"/>
              <w:numPr>
                <w:ilvl w:val="0"/>
                <w:numId w:val="0"/>
              </w:numPr>
              <w:tabs>
                <w:tab w:val="clear" w:pos="2160"/>
                <w:tab w:val="left" w:pos="2551"/>
              </w:tabs>
              <w:jc w:val="left"/>
              <w:rPr>
                <w:rFonts w:ascii="Tahoma" w:hAnsi="Tahoma" w:cs="Tahoma"/>
                <w:sz w:val="22"/>
                <w:szCs w:val="22"/>
              </w:rPr>
            </w:pPr>
            <w:r w:rsidRPr="00F005A7">
              <w:rPr>
                <w:rFonts w:ascii="Tahoma" w:hAnsi="Tahoma" w:cs="Tahoma"/>
                <w:sz w:val="22"/>
                <w:szCs w:val="22"/>
              </w:rPr>
              <w:t>After one year but less than two years’ continuous service</w:t>
            </w:r>
          </w:p>
        </w:tc>
        <w:tc>
          <w:tcPr>
            <w:tcW w:w="3795" w:type="dxa"/>
          </w:tcPr>
          <w:p w14:paraId="2ADDB18B"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 xml:space="preserve">two months at full pay and </w:t>
            </w:r>
          </w:p>
          <w:p w14:paraId="15F0E10A"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two months at half pay</w:t>
            </w:r>
          </w:p>
        </w:tc>
      </w:tr>
      <w:tr w:rsidR="001918C9" w:rsidRPr="00F005A7" w14:paraId="0C48EF56" w14:textId="77777777" w:rsidTr="007335B5">
        <w:tc>
          <w:tcPr>
            <w:tcW w:w="4517" w:type="dxa"/>
          </w:tcPr>
          <w:p w14:paraId="7A3731C5" w14:textId="77777777" w:rsidR="001918C9" w:rsidRPr="00F005A7" w:rsidRDefault="001918C9" w:rsidP="007335B5">
            <w:pPr>
              <w:pStyle w:val="HbkHeading4"/>
              <w:numPr>
                <w:ilvl w:val="0"/>
                <w:numId w:val="0"/>
              </w:numPr>
              <w:tabs>
                <w:tab w:val="clear" w:pos="2160"/>
                <w:tab w:val="left" w:pos="2551"/>
              </w:tabs>
              <w:spacing w:line="276" w:lineRule="auto"/>
              <w:jc w:val="left"/>
              <w:rPr>
                <w:rFonts w:ascii="Tahoma" w:hAnsi="Tahoma" w:cs="Tahoma"/>
                <w:sz w:val="22"/>
                <w:szCs w:val="22"/>
              </w:rPr>
            </w:pPr>
            <w:r w:rsidRPr="00F005A7">
              <w:rPr>
                <w:rFonts w:ascii="Tahoma" w:hAnsi="Tahoma" w:cs="Tahoma"/>
                <w:sz w:val="22"/>
                <w:szCs w:val="22"/>
              </w:rPr>
              <w:t>After two years’ continuous service</w:t>
            </w:r>
          </w:p>
        </w:tc>
        <w:tc>
          <w:tcPr>
            <w:tcW w:w="3795" w:type="dxa"/>
          </w:tcPr>
          <w:p w14:paraId="327D5D1C"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 xml:space="preserve">three months at full pay and </w:t>
            </w:r>
          </w:p>
          <w:p w14:paraId="0E69CF78" w14:textId="77777777" w:rsidR="001918C9" w:rsidRPr="00F005A7" w:rsidRDefault="001918C9" w:rsidP="007335B5">
            <w:pPr>
              <w:pStyle w:val="HbkHeading3"/>
              <w:numPr>
                <w:ilvl w:val="0"/>
                <w:numId w:val="0"/>
              </w:numPr>
              <w:spacing w:line="276" w:lineRule="auto"/>
              <w:rPr>
                <w:rFonts w:ascii="Tahoma" w:hAnsi="Tahoma" w:cs="Tahoma"/>
                <w:sz w:val="22"/>
                <w:szCs w:val="22"/>
              </w:rPr>
            </w:pPr>
            <w:r w:rsidRPr="00F005A7">
              <w:rPr>
                <w:rFonts w:ascii="Tahoma" w:hAnsi="Tahoma" w:cs="Tahoma"/>
                <w:sz w:val="22"/>
                <w:szCs w:val="22"/>
              </w:rPr>
              <w:t>three months at half pay</w:t>
            </w:r>
          </w:p>
        </w:tc>
      </w:tr>
    </w:tbl>
    <w:p w14:paraId="65126751" w14:textId="77777777" w:rsidR="001918C9" w:rsidRPr="00F005A7" w:rsidRDefault="001918C9" w:rsidP="001918C9">
      <w:pPr>
        <w:pStyle w:val="HbkHeading4"/>
        <w:numPr>
          <w:ilvl w:val="0"/>
          <w:numId w:val="0"/>
        </w:numPr>
        <w:ind w:left="2160"/>
        <w:jc w:val="left"/>
        <w:rPr>
          <w:rFonts w:ascii="Tahoma" w:hAnsi="Tahoma" w:cs="Tahoma"/>
          <w:sz w:val="22"/>
          <w:szCs w:val="22"/>
        </w:rPr>
      </w:pPr>
    </w:p>
    <w:p w14:paraId="0E128DA8" w14:textId="77777777" w:rsidR="001918C9" w:rsidRPr="00F005A7" w:rsidRDefault="001918C9" w:rsidP="001918C9">
      <w:pPr>
        <w:pStyle w:val="HbkHeading4"/>
        <w:numPr>
          <w:ilvl w:val="0"/>
          <w:numId w:val="0"/>
        </w:numPr>
        <w:ind w:left="1440"/>
        <w:jc w:val="left"/>
        <w:rPr>
          <w:rFonts w:ascii="Tahoma" w:hAnsi="Tahoma" w:cs="Tahoma"/>
          <w:sz w:val="22"/>
          <w:szCs w:val="22"/>
        </w:rPr>
      </w:pPr>
    </w:p>
    <w:p w14:paraId="78D129D7" w14:textId="77777777" w:rsidR="001918C9" w:rsidRPr="00F005A7" w:rsidRDefault="001918C9" w:rsidP="001918C9">
      <w:pPr>
        <w:pStyle w:val="HbkHeading4"/>
        <w:numPr>
          <w:ilvl w:val="0"/>
          <w:numId w:val="0"/>
        </w:numPr>
        <w:jc w:val="left"/>
        <w:rPr>
          <w:rFonts w:ascii="Tahoma" w:hAnsi="Tahoma" w:cs="Tahoma"/>
          <w:sz w:val="22"/>
          <w:szCs w:val="22"/>
        </w:rPr>
      </w:pPr>
    </w:p>
    <w:p w14:paraId="0B3F05B5" w14:textId="476F517E" w:rsidR="001918C9" w:rsidRPr="00F005A7" w:rsidRDefault="007B7DAD" w:rsidP="001918C9">
      <w:pPr>
        <w:pStyle w:val="HbkHeading3"/>
        <w:numPr>
          <w:ilvl w:val="0"/>
          <w:numId w:val="0"/>
        </w:numPr>
        <w:ind w:left="720"/>
        <w:rPr>
          <w:rFonts w:ascii="Tahoma" w:hAnsi="Tahoma" w:cs="Tahoma"/>
          <w:sz w:val="22"/>
          <w:szCs w:val="22"/>
        </w:rPr>
      </w:pPr>
      <w:r>
        <w:rPr>
          <w:rFonts w:ascii="Tahoma" w:hAnsi="Tahoma" w:cs="Tahoma"/>
          <w:sz w:val="22"/>
          <w:szCs w:val="22"/>
        </w:rPr>
        <w:t xml:space="preserve">The </w:t>
      </w:r>
      <w:r w:rsidR="00117EEA">
        <w:rPr>
          <w:rFonts w:ascii="Tahoma" w:hAnsi="Tahoma" w:cs="Tahoma"/>
          <w:sz w:val="22"/>
          <w:szCs w:val="22"/>
        </w:rPr>
        <w:t>Lightwave</w:t>
      </w:r>
      <w:r w:rsidR="001918C9" w:rsidRPr="00CB24D3">
        <w:rPr>
          <w:rFonts w:ascii="Tahoma" w:hAnsi="Tahoma" w:cs="Tahoma"/>
          <w:color w:val="000000" w:themeColor="text1"/>
          <w:sz w:val="22"/>
          <w:szCs w:val="22"/>
        </w:rPr>
        <w:t xml:space="preserve"> </w:t>
      </w:r>
      <w:r w:rsidR="001918C9" w:rsidRPr="00F005A7">
        <w:rPr>
          <w:rFonts w:ascii="Tahoma" w:hAnsi="Tahoma" w:cs="Tahoma"/>
          <w:sz w:val="22"/>
          <w:szCs w:val="22"/>
        </w:rPr>
        <w:t xml:space="preserve">Sick Pay Scheme is designed to ensure that employees who are genuinely </w:t>
      </w:r>
      <w:proofErr w:type="spellStart"/>
      <w:r w:rsidR="001918C9" w:rsidRPr="00F005A7">
        <w:rPr>
          <w:rFonts w:ascii="Tahoma" w:hAnsi="Tahoma" w:cs="Tahoma"/>
          <w:sz w:val="22"/>
          <w:szCs w:val="22"/>
        </w:rPr>
        <w:t>ill</w:t>
      </w:r>
      <w:proofErr w:type="spellEnd"/>
      <w:r w:rsidR="001918C9" w:rsidRPr="00F005A7">
        <w:rPr>
          <w:rFonts w:ascii="Tahoma" w:hAnsi="Tahoma" w:cs="Tahoma"/>
          <w:sz w:val="22"/>
          <w:szCs w:val="22"/>
        </w:rPr>
        <w:t xml:space="preserve"> do not lose out financially for some or </w:t>
      </w:r>
      <w:proofErr w:type="gramStart"/>
      <w:r w:rsidR="001918C9" w:rsidRPr="00F005A7">
        <w:rPr>
          <w:rFonts w:ascii="Tahoma" w:hAnsi="Tahoma" w:cs="Tahoma"/>
          <w:sz w:val="22"/>
          <w:szCs w:val="22"/>
        </w:rPr>
        <w:t>all of</w:t>
      </w:r>
      <w:proofErr w:type="gramEnd"/>
      <w:r w:rsidR="001918C9" w:rsidRPr="00F005A7">
        <w:rPr>
          <w:rFonts w:ascii="Tahoma" w:hAnsi="Tahoma" w:cs="Tahoma"/>
          <w:sz w:val="22"/>
          <w:szCs w:val="22"/>
        </w:rPr>
        <w:t xml:space="preserve"> their sickness absence. To qualify for the Scheme, you must be aware of the rules outlined below. </w:t>
      </w:r>
    </w:p>
    <w:p w14:paraId="0BCABA1D" w14:textId="77777777" w:rsidR="001918C9" w:rsidRPr="00F005A7" w:rsidRDefault="001918C9" w:rsidP="001918C9">
      <w:pPr>
        <w:pStyle w:val="HbkHeading3"/>
        <w:numPr>
          <w:ilvl w:val="0"/>
          <w:numId w:val="0"/>
        </w:numPr>
        <w:rPr>
          <w:rFonts w:ascii="Tahoma" w:hAnsi="Tahoma" w:cs="Tahoma"/>
          <w:sz w:val="22"/>
          <w:szCs w:val="22"/>
        </w:rPr>
      </w:pPr>
    </w:p>
    <w:p w14:paraId="7B529757" w14:textId="10CF095B" w:rsidR="001918C9" w:rsidRPr="00F005A7"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r</w:t>
      </w:r>
      <w:r w:rsidR="001918C9">
        <w:rPr>
          <w:rFonts w:ascii="Tahoma" w:hAnsi="Tahoma" w:cs="Tahoma"/>
          <w:sz w:val="22"/>
          <w:szCs w:val="22"/>
        </w:rPr>
        <w:t>eserves the right to extend the</w:t>
      </w:r>
      <w:r w:rsidR="001918C9" w:rsidRPr="00F005A7">
        <w:rPr>
          <w:rFonts w:ascii="Tahoma" w:hAnsi="Tahoma" w:cs="Tahoma"/>
          <w:sz w:val="22"/>
          <w:szCs w:val="22"/>
        </w:rPr>
        <w:t xml:space="preserve"> </w:t>
      </w:r>
      <w:r w:rsidR="001918C9">
        <w:rPr>
          <w:rFonts w:ascii="Tahoma" w:hAnsi="Tahoma" w:cs="Tahoma"/>
          <w:sz w:val="22"/>
          <w:szCs w:val="22"/>
        </w:rPr>
        <w:t>S</w:t>
      </w:r>
      <w:r w:rsidR="001918C9" w:rsidRPr="00F005A7">
        <w:rPr>
          <w:rFonts w:ascii="Tahoma" w:hAnsi="Tahoma" w:cs="Tahoma"/>
          <w:sz w:val="22"/>
          <w:szCs w:val="22"/>
        </w:rPr>
        <w:t xml:space="preserve">ick </w:t>
      </w:r>
      <w:r w:rsidR="001918C9">
        <w:rPr>
          <w:rFonts w:ascii="Tahoma" w:hAnsi="Tahoma" w:cs="Tahoma"/>
          <w:sz w:val="22"/>
          <w:szCs w:val="22"/>
        </w:rPr>
        <w:t>P</w:t>
      </w:r>
      <w:r w:rsidR="001918C9" w:rsidRPr="00F005A7">
        <w:rPr>
          <w:rFonts w:ascii="Tahoma" w:hAnsi="Tahoma" w:cs="Tahoma"/>
          <w:sz w:val="22"/>
          <w:szCs w:val="22"/>
        </w:rPr>
        <w:t xml:space="preserve">ay scheme based on the nature of the illness or injury, your attendance and performance record, and length of service.  Equally </w:t>
      </w:r>
      <w:r>
        <w:rPr>
          <w:rFonts w:ascii="Tahoma" w:hAnsi="Tahoma" w:cs="Tahoma"/>
          <w:sz w:val="22"/>
          <w:szCs w:val="22"/>
        </w:rPr>
        <w:t>Lightwave</w:t>
      </w:r>
      <w:r w:rsidR="001918C9">
        <w:rPr>
          <w:rFonts w:ascii="Tahoma" w:hAnsi="Tahoma" w:cs="Tahoma"/>
          <w:sz w:val="22"/>
          <w:szCs w:val="22"/>
        </w:rPr>
        <w:t xml:space="preserve"> </w:t>
      </w:r>
      <w:r w:rsidR="001918C9" w:rsidRPr="00F005A7">
        <w:rPr>
          <w:rFonts w:ascii="Tahoma" w:hAnsi="Tahoma" w:cs="Tahoma"/>
          <w:sz w:val="22"/>
          <w:szCs w:val="22"/>
        </w:rPr>
        <w:t>reserves the r</w:t>
      </w:r>
      <w:r w:rsidR="001918C9">
        <w:rPr>
          <w:rFonts w:ascii="Tahoma" w:hAnsi="Tahoma" w:cs="Tahoma"/>
          <w:sz w:val="22"/>
          <w:szCs w:val="22"/>
        </w:rPr>
        <w:t>ight to suspend the</w:t>
      </w:r>
      <w:r w:rsidR="001918C9" w:rsidRPr="00F005A7">
        <w:rPr>
          <w:rFonts w:ascii="Tahoma" w:hAnsi="Tahoma" w:cs="Tahoma"/>
          <w:sz w:val="22"/>
          <w:szCs w:val="22"/>
        </w:rPr>
        <w:t xml:space="preserve"> sick pay scheme if it is believed that you are abusing the entitlement e.g. a succession of non-related short term sickness ailments, sports injuries, failing to follow </w:t>
      </w:r>
      <w:r w:rsidR="001918C9">
        <w:rPr>
          <w:rFonts w:ascii="Tahoma" w:hAnsi="Tahoma" w:cs="Tahoma"/>
          <w:sz w:val="22"/>
          <w:szCs w:val="22"/>
        </w:rPr>
        <w:t xml:space="preserve">the Absence </w:t>
      </w:r>
      <w:r w:rsidR="001918C9" w:rsidRPr="00CB24D3">
        <w:rPr>
          <w:rFonts w:ascii="Tahoma" w:hAnsi="Tahoma" w:cs="Tahoma"/>
          <w:color w:val="000000" w:themeColor="text1"/>
          <w:sz w:val="22"/>
          <w:szCs w:val="22"/>
        </w:rPr>
        <w:t xml:space="preserve">Policy or </w:t>
      </w:r>
      <w:r w:rsidR="001918C9" w:rsidRPr="00F005A7">
        <w:rPr>
          <w:rFonts w:ascii="Tahoma" w:hAnsi="Tahoma" w:cs="Tahoma"/>
          <w:sz w:val="22"/>
          <w:szCs w:val="22"/>
        </w:rPr>
        <w:t>declining attempts to get you back to work earlier as part of a Re</w:t>
      </w:r>
      <w:r w:rsidR="001918C9">
        <w:rPr>
          <w:rFonts w:ascii="Tahoma" w:hAnsi="Tahoma" w:cs="Tahoma"/>
          <w:sz w:val="22"/>
          <w:szCs w:val="22"/>
        </w:rPr>
        <w:t xml:space="preserve">turn to Work </w:t>
      </w:r>
      <w:r w:rsidR="001918C9" w:rsidRPr="00CB24D3">
        <w:rPr>
          <w:rFonts w:ascii="Tahoma" w:hAnsi="Tahoma" w:cs="Tahoma"/>
          <w:color w:val="000000" w:themeColor="text1"/>
          <w:sz w:val="22"/>
          <w:szCs w:val="22"/>
        </w:rPr>
        <w:t xml:space="preserve">programme.  </w:t>
      </w:r>
    </w:p>
    <w:p w14:paraId="2A84D646" w14:textId="77777777" w:rsidR="001918C9" w:rsidRPr="00F005A7" w:rsidRDefault="001918C9" w:rsidP="001918C9">
      <w:pPr>
        <w:rPr>
          <w:rFonts w:ascii="Tahoma" w:hAnsi="Tahoma" w:cs="Tahoma"/>
          <w:sz w:val="22"/>
          <w:szCs w:val="22"/>
        </w:rPr>
      </w:pPr>
    </w:p>
    <w:p w14:paraId="451D0409"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The sick pay year, for calculation purposes, starts from the first period of absence in any 52-week period and all payments will be made up from any Statutory Sick Pay entitlement or any State Sickness Benefit.</w:t>
      </w:r>
    </w:p>
    <w:p w14:paraId="0530A77D" w14:textId="77777777" w:rsidR="001918C9" w:rsidRPr="00F005A7" w:rsidRDefault="001918C9" w:rsidP="001918C9">
      <w:pPr>
        <w:pStyle w:val="HbkHeading3"/>
        <w:numPr>
          <w:ilvl w:val="0"/>
          <w:numId w:val="0"/>
        </w:numPr>
        <w:ind w:left="720"/>
        <w:rPr>
          <w:rFonts w:ascii="Tahoma" w:hAnsi="Tahoma" w:cs="Tahoma"/>
          <w:sz w:val="22"/>
          <w:szCs w:val="22"/>
        </w:rPr>
      </w:pPr>
    </w:p>
    <w:p w14:paraId="36960E33"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are absent due to sickness </w:t>
      </w:r>
      <w:proofErr w:type="gramStart"/>
      <w:r w:rsidRPr="00F005A7">
        <w:rPr>
          <w:rFonts w:ascii="Tahoma" w:hAnsi="Tahoma" w:cs="Tahoma"/>
          <w:sz w:val="22"/>
          <w:szCs w:val="22"/>
        </w:rPr>
        <w:t>during the course of</w:t>
      </w:r>
      <w:proofErr w:type="gramEnd"/>
      <w:r w:rsidRPr="00F005A7">
        <w:rPr>
          <w:rFonts w:ascii="Tahoma" w:hAnsi="Tahoma" w:cs="Tahoma"/>
          <w:sz w:val="22"/>
          <w:szCs w:val="22"/>
        </w:rPr>
        <w:t xml:space="preserve"> disciplinary proceedings or during investigations into alleged breaches of rules, procedures or contractual obligations, you will not be entitled to sickness payment from the Employer (other than SSP).</w:t>
      </w:r>
    </w:p>
    <w:p w14:paraId="35AB7F50" w14:textId="77777777" w:rsidR="001918C9" w:rsidRPr="00F005A7" w:rsidRDefault="001918C9" w:rsidP="001918C9">
      <w:pPr>
        <w:pStyle w:val="HbkHeading3"/>
        <w:numPr>
          <w:ilvl w:val="0"/>
          <w:numId w:val="0"/>
        </w:numPr>
        <w:ind w:left="720"/>
        <w:rPr>
          <w:rFonts w:ascii="Tahoma" w:hAnsi="Tahoma" w:cs="Tahoma"/>
          <w:sz w:val="22"/>
          <w:szCs w:val="22"/>
        </w:rPr>
      </w:pPr>
    </w:p>
    <w:p w14:paraId="0F3FF02A"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If you have been absent due to sickness and are found not to have been genuinely ill, you will be subject to action under the Disciplinary Procedure, which could include dismissal.</w:t>
      </w:r>
    </w:p>
    <w:p w14:paraId="22ED3567" w14:textId="77777777" w:rsidR="001918C9" w:rsidRPr="00F005A7" w:rsidRDefault="001918C9" w:rsidP="001918C9">
      <w:pPr>
        <w:rPr>
          <w:rFonts w:ascii="Tahoma" w:hAnsi="Tahoma" w:cs="Tahoma"/>
          <w:sz w:val="22"/>
          <w:szCs w:val="22"/>
          <w:lang w:eastAsia="en-GB"/>
        </w:rPr>
      </w:pPr>
    </w:p>
    <w:p w14:paraId="01268876" w14:textId="77777777"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You will be expected to make yourself available for other duties if you are not fit for your ordinary job subject to proper consideration of your medical condition.</w:t>
      </w:r>
    </w:p>
    <w:p w14:paraId="3E4DDAC1" w14:textId="77777777"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p>
    <w:p w14:paraId="4BCDE752" w14:textId="77777777"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Prolonged or frequent absence may, after due process, result in your dismissal.</w:t>
      </w:r>
    </w:p>
    <w:p w14:paraId="3530057D" w14:textId="77777777" w:rsidR="001918C9" w:rsidRPr="00F005A7" w:rsidRDefault="001918C9" w:rsidP="001918C9">
      <w:pPr>
        <w:pStyle w:val="HbkHeading3"/>
        <w:numPr>
          <w:ilvl w:val="0"/>
          <w:numId w:val="0"/>
        </w:numPr>
        <w:autoSpaceDE w:val="0"/>
        <w:autoSpaceDN w:val="0"/>
        <w:adjustRightInd w:val="0"/>
        <w:rPr>
          <w:rFonts w:ascii="Tahoma" w:hAnsi="Tahoma" w:cs="Tahoma"/>
          <w:sz w:val="22"/>
          <w:szCs w:val="22"/>
          <w:lang w:eastAsia="en-GB"/>
        </w:rPr>
      </w:pPr>
    </w:p>
    <w:p w14:paraId="0E4F57F1" w14:textId="77777777"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 xml:space="preserve">Payment for sickness absence is conditional upon all the appropriate procedures being followed as identified above and on Management being satisfied that the sickness absence is genuine. The procedures include but are not limited to notification and self-certification as outlined above, attending medicals, undertaking suitable alternative </w:t>
      </w:r>
      <w:proofErr w:type="gramStart"/>
      <w:r w:rsidRPr="00F005A7">
        <w:rPr>
          <w:rFonts w:ascii="Tahoma" w:hAnsi="Tahoma" w:cs="Tahoma"/>
          <w:sz w:val="22"/>
          <w:szCs w:val="22"/>
          <w:lang w:eastAsia="en-GB"/>
        </w:rPr>
        <w:t>work</w:t>
      </w:r>
      <w:proofErr w:type="gramEnd"/>
      <w:r w:rsidRPr="00F005A7">
        <w:rPr>
          <w:rFonts w:ascii="Tahoma" w:hAnsi="Tahoma" w:cs="Tahoma"/>
          <w:sz w:val="22"/>
          <w:szCs w:val="22"/>
          <w:lang w:eastAsia="en-GB"/>
        </w:rPr>
        <w:t xml:space="preserve"> or training, maintaining regular contact with work while off for longer periods, including any Occupational Health Assessment where this is required.</w:t>
      </w:r>
    </w:p>
    <w:p w14:paraId="14ED6FA0" w14:textId="77777777" w:rsidR="001918C9" w:rsidRPr="00F005A7" w:rsidRDefault="001918C9" w:rsidP="001918C9">
      <w:pPr>
        <w:pStyle w:val="HbkHeading3"/>
        <w:numPr>
          <w:ilvl w:val="0"/>
          <w:numId w:val="0"/>
        </w:numPr>
        <w:rPr>
          <w:rFonts w:ascii="Tahoma" w:hAnsi="Tahoma" w:cs="Tahoma"/>
          <w:sz w:val="22"/>
          <w:szCs w:val="22"/>
        </w:rPr>
      </w:pPr>
    </w:p>
    <w:p w14:paraId="73E01401" w14:textId="1E1CFA4A" w:rsidR="001918C9"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b/>
          <w:bCs/>
          <w:sz w:val="22"/>
          <w:szCs w:val="22"/>
          <w:lang w:eastAsia="en-GB"/>
        </w:rPr>
        <w:t>Medical History</w:t>
      </w:r>
      <w:r>
        <w:rPr>
          <w:rFonts w:ascii="Tahoma" w:hAnsi="Tahoma" w:cs="Tahoma"/>
          <w:b/>
          <w:bCs/>
          <w:i/>
          <w:sz w:val="22"/>
          <w:szCs w:val="22"/>
          <w:lang w:eastAsia="en-GB"/>
        </w:rPr>
        <w:tab/>
      </w:r>
      <w:r w:rsidRPr="00F005A7">
        <w:rPr>
          <w:rFonts w:ascii="Tahoma" w:hAnsi="Tahoma" w:cs="Tahoma"/>
          <w:b/>
          <w:bCs/>
          <w:i/>
          <w:sz w:val="22"/>
          <w:szCs w:val="22"/>
          <w:lang w:eastAsia="en-GB"/>
        </w:rPr>
        <w:br/>
      </w:r>
      <w:r w:rsidRPr="00F005A7">
        <w:rPr>
          <w:rFonts w:ascii="Tahoma" w:hAnsi="Tahoma" w:cs="Tahoma"/>
          <w:sz w:val="22"/>
          <w:szCs w:val="22"/>
          <w:lang w:eastAsia="en-GB"/>
        </w:rPr>
        <w:t xml:space="preserve">You acknowledge that you have truthfully disclosed to </w:t>
      </w:r>
      <w:r w:rsidR="00117EEA">
        <w:rPr>
          <w:rFonts w:ascii="Tahoma" w:hAnsi="Tahoma" w:cs="Tahoma"/>
          <w:sz w:val="22"/>
          <w:szCs w:val="22"/>
          <w:lang w:eastAsia="en-GB"/>
        </w:rPr>
        <w:t>Lightwave</w:t>
      </w:r>
      <w:r w:rsidRPr="00F005A7">
        <w:rPr>
          <w:rFonts w:ascii="Tahoma" w:hAnsi="Tahoma" w:cs="Tahoma"/>
          <w:sz w:val="22"/>
          <w:szCs w:val="22"/>
          <w:lang w:eastAsia="en-GB"/>
        </w:rPr>
        <w:t xml:space="preserve"> all and any past or existing medical conditions, which may now, or at any time in the future, affect your ability to perform your duties. If it transpires that you have not disclosed any such conditions which affect your performance, you may, in appropriate circumstances, be liable to dismissal.</w:t>
      </w:r>
    </w:p>
    <w:p w14:paraId="766C641E" w14:textId="77777777" w:rsidR="001918C9" w:rsidRDefault="001918C9" w:rsidP="001918C9">
      <w:pPr>
        <w:pStyle w:val="HbkHeading3"/>
        <w:numPr>
          <w:ilvl w:val="0"/>
          <w:numId w:val="0"/>
        </w:numPr>
        <w:autoSpaceDE w:val="0"/>
        <w:autoSpaceDN w:val="0"/>
        <w:adjustRightInd w:val="0"/>
        <w:ind w:left="1440"/>
        <w:rPr>
          <w:rFonts w:ascii="Tahoma" w:hAnsi="Tahoma" w:cs="Tahoma"/>
          <w:sz w:val="22"/>
          <w:szCs w:val="22"/>
          <w:lang w:eastAsia="en-GB"/>
        </w:rPr>
      </w:pPr>
    </w:p>
    <w:p w14:paraId="3749D98C"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PENSION ARRANGEMENTS</w:t>
      </w:r>
    </w:p>
    <w:p w14:paraId="272B9312" w14:textId="77777777" w:rsidR="001918C9" w:rsidRPr="00F005A7" w:rsidRDefault="001918C9" w:rsidP="001918C9">
      <w:pPr>
        <w:rPr>
          <w:rFonts w:ascii="Tahoma" w:hAnsi="Tahoma" w:cs="Tahoma"/>
          <w:sz w:val="22"/>
          <w:szCs w:val="22"/>
        </w:rPr>
      </w:pPr>
    </w:p>
    <w:p w14:paraId="4DB5F0C1" w14:textId="3EB4896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color w:val="000000"/>
          <w:sz w:val="22"/>
          <w:szCs w:val="22"/>
        </w:rPr>
        <w:t>Dependent on your age and level of earnings,</w:t>
      </w:r>
      <w:r w:rsidRPr="00F005A7">
        <w:rPr>
          <w:rFonts w:ascii="Tahoma" w:hAnsi="Tahoma" w:cs="Tahoma"/>
          <w:sz w:val="22"/>
          <w:szCs w:val="22"/>
        </w:rPr>
        <w:t xml:space="preserve"> you will be automatically enrolled into our contributory pension scheme following three months of employment, although you may elect, in writing, </w:t>
      </w:r>
      <w:r>
        <w:rPr>
          <w:rFonts w:ascii="Tahoma" w:hAnsi="Tahoma" w:cs="Tahoma"/>
          <w:sz w:val="22"/>
          <w:szCs w:val="22"/>
        </w:rPr>
        <w:t xml:space="preserve">to join the scheme from the start of your employment if wish, by contacting </w:t>
      </w:r>
      <w:r w:rsidR="00510068">
        <w:rPr>
          <w:rFonts w:ascii="Tahoma" w:hAnsi="Tahoma" w:cs="Tahoma"/>
          <w:sz w:val="22"/>
          <w:szCs w:val="22"/>
        </w:rPr>
        <w:t xml:space="preserve">the </w:t>
      </w:r>
      <w:r w:rsidR="00A22BDC">
        <w:rPr>
          <w:rFonts w:ascii="Tahoma" w:hAnsi="Tahoma" w:cs="Tahoma"/>
          <w:sz w:val="22"/>
          <w:szCs w:val="22"/>
        </w:rPr>
        <w:t>Lightwave treasurer</w:t>
      </w:r>
      <w:r w:rsidR="00510068">
        <w:rPr>
          <w:rFonts w:ascii="Tahoma" w:hAnsi="Tahoma" w:cs="Tahoma"/>
          <w:sz w:val="22"/>
          <w:szCs w:val="22"/>
        </w:rPr>
        <w:t xml:space="preserve"> or your line manager</w:t>
      </w:r>
      <w:r>
        <w:rPr>
          <w:rFonts w:ascii="Tahoma" w:hAnsi="Tahoma" w:cs="Tahoma"/>
          <w:sz w:val="22"/>
          <w:szCs w:val="22"/>
        </w:rPr>
        <w:t xml:space="preserve">. </w:t>
      </w:r>
    </w:p>
    <w:p w14:paraId="57E2066F" w14:textId="77777777" w:rsidR="001918C9" w:rsidRPr="00F005A7" w:rsidRDefault="001918C9" w:rsidP="001918C9">
      <w:pPr>
        <w:pStyle w:val="HbkHeading3"/>
        <w:numPr>
          <w:ilvl w:val="0"/>
          <w:numId w:val="0"/>
        </w:numPr>
        <w:ind w:left="720"/>
        <w:rPr>
          <w:rFonts w:ascii="Tahoma" w:hAnsi="Tahoma" w:cs="Tahoma"/>
          <w:sz w:val="22"/>
          <w:szCs w:val="22"/>
        </w:rPr>
      </w:pPr>
    </w:p>
    <w:p w14:paraId="151DC6DD" w14:textId="79C8DF54"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do not meet the automatic enrolment criteria you may </w:t>
      </w:r>
      <w:r>
        <w:rPr>
          <w:rFonts w:ascii="Tahoma" w:hAnsi="Tahoma" w:cs="Tahoma"/>
          <w:sz w:val="22"/>
          <w:szCs w:val="22"/>
        </w:rPr>
        <w:t xml:space="preserve">opt to </w:t>
      </w:r>
      <w:r w:rsidRPr="00F005A7">
        <w:rPr>
          <w:rFonts w:ascii="Tahoma" w:hAnsi="Tahoma" w:cs="Tahoma"/>
          <w:sz w:val="22"/>
          <w:szCs w:val="22"/>
        </w:rPr>
        <w:t>join</w:t>
      </w:r>
      <w:r w:rsidR="007B7DAD">
        <w:rPr>
          <w:rFonts w:ascii="Tahoma" w:hAnsi="Tahoma" w:cs="Tahoma"/>
          <w:sz w:val="22"/>
          <w:szCs w:val="22"/>
        </w:rPr>
        <w:t xml:space="preserve"> the</w:t>
      </w:r>
      <w:r w:rsidRPr="00F005A7">
        <w:rPr>
          <w:rFonts w:ascii="Tahoma" w:hAnsi="Tahoma" w:cs="Tahoma"/>
          <w:sz w:val="22"/>
          <w:szCs w:val="22"/>
        </w:rPr>
        <w:t xml:space="preserve"> </w:t>
      </w:r>
      <w:r w:rsidR="00117EEA">
        <w:rPr>
          <w:rFonts w:ascii="Tahoma" w:hAnsi="Tahoma" w:cs="Tahoma"/>
          <w:sz w:val="22"/>
          <w:szCs w:val="22"/>
        </w:rPr>
        <w:t>Lightwave</w:t>
      </w:r>
      <w:r w:rsidRPr="00F005A7">
        <w:rPr>
          <w:rFonts w:ascii="Tahoma" w:hAnsi="Tahoma" w:cs="Tahoma"/>
          <w:sz w:val="22"/>
          <w:szCs w:val="22"/>
        </w:rPr>
        <w:t xml:space="preserve"> pension scheme on successful completion of your probation period.</w:t>
      </w:r>
    </w:p>
    <w:p w14:paraId="3262CD66" w14:textId="77777777" w:rsidR="001918C9" w:rsidRPr="00F005A7" w:rsidRDefault="001918C9" w:rsidP="001918C9">
      <w:pPr>
        <w:pStyle w:val="HbkHeading3"/>
        <w:numPr>
          <w:ilvl w:val="0"/>
          <w:numId w:val="0"/>
        </w:numPr>
        <w:ind w:left="720"/>
        <w:rPr>
          <w:rFonts w:ascii="Tahoma" w:hAnsi="Tahoma" w:cs="Tahoma"/>
          <w:sz w:val="22"/>
          <w:szCs w:val="22"/>
        </w:rPr>
      </w:pPr>
    </w:p>
    <w:p w14:paraId="136E95FA" w14:textId="67D07DBF" w:rsidR="001918C9" w:rsidRPr="00F005A7"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will make the required pension deductions directly through the payroll facility.  </w:t>
      </w:r>
    </w:p>
    <w:p w14:paraId="147C5C15" w14:textId="77777777" w:rsidR="001918C9" w:rsidRPr="00F005A7" w:rsidRDefault="001918C9" w:rsidP="001918C9">
      <w:pPr>
        <w:pStyle w:val="ListParagraph"/>
        <w:ind w:left="0"/>
        <w:rPr>
          <w:rFonts w:ascii="Tahoma" w:hAnsi="Tahoma" w:cs="Tahoma"/>
          <w:sz w:val="22"/>
          <w:szCs w:val="22"/>
        </w:rPr>
      </w:pPr>
    </w:p>
    <w:p w14:paraId="01E55751" w14:textId="611BE647" w:rsidR="001918C9" w:rsidRPr="00B2323A" w:rsidRDefault="001918C9" w:rsidP="001918C9">
      <w:pPr>
        <w:pStyle w:val="HbkHeading3"/>
        <w:numPr>
          <w:ilvl w:val="0"/>
          <w:numId w:val="0"/>
        </w:numPr>
        <w:ind w:left="720"/>
        <w:rPr>
          <w:rFonts w:ascii="Tahoma" w:hAnsi="Tahoma" w:cs="Tahoma"/>
          <w:color w:val="FF0000"/>
          <w:sz w:val="22"/>
          <w:szCs w:val="22"/>
        </w:rPr>
      </w:pPr>
      <w:r w:rsidRPr="00F005A7">
        <w:rPr>
          <w:rFonts w:ascii="Tahoma" w:hAnsi="Tahoma" w:cs="Tahoma"/>
          <w:sz w:val="22"/>
          <w:szCs w:val="22"/>
        </w:rPr>
        <w:t xml:space="preserve">Details of our pension scheme arrangements will be provided to you </w:t>
      </w:r>
      <w:r w:rsidR="007B7DAD">
        <w:rPr>
          <w:rFonts w:ascii="Tahoma" w:hAnsi="Tahoma" w:cs="Tahoma"/>
          <w:sz w:val="22"/>
          <w:szCs w:val="22"/>
        </w:rPr>
        <w:t xml:space="preserve">separately. This </w:t>
      </w:r>
      <w:r w:rsidRPr="00F005A7">
        <w:rPr>
          <w:rFonts w:ascii="Tahoma" w:hAnsi="Tahoma" w:cs="Tahoma"/>
          <w:sz w:val="22"/>
          <w:szCs w:val="22"/>
        </w:rPr>
        <w:t xml:space="preserve">is subject to the terms of our scheme and the current rules in force, which may change from time to time.  </w:t>
      </w:r>
      <w:r w:rsidRPr="00B2323A">
        <w:rPr>
          <w:rFonts w:ascii="Tahoma" w:hAnsi="Tahoma" w:cs="Tahoma"/>
          <w:color w:val="FF0000"/>
          <w:sz w:val="22"/>
          <w:szCs w:val="22"/>
        </w:rPr>
        <w:t xml:space="preserve">Currently </w:t>
      </w:r>
      <w:r w:rsidR="00117EEA" w:rsidRPr="00B2323A">
        <w:rPr>
          <w:rFonts w:ascii="Tahoma" w:hAnsi="Tahoma" w:cs="Tahoma"/>
          <w:color w:val="FF0000"/>
          <w:sz w:val="22"/>
          <w:szCs w:val="22"/>
        </w:rPr>
        <w:t>Lightwave</w:t>
      </w:r>
      <w:r w:rsidRPr="00B2323A">
        <w:rPr>
          <w:rFonts w:ascii="Tahoma" w:hAnsi="Tahoma" w:cs="Tahoma"/>
          <w:color w:val="FF0000"/>
          <w:sz w:val="22"/>
          <w:szCs w:val="22"/>
        </w:rPr>
        <w:t xml:space="preserve"> will pay the equivalent of 5% of your pensionable salary and you will contribute a further 3%, making the total pension contribution rate 8%.</w:t>
      </w:r>
    </w:p>
    <w:p w14:paraId="56536F0E" w14:textId="77777777" w:rsidR="001918C9" w:rsidRPr="00F005A7" w:rsidRDefault="001918C9" w:rsidP="001918C9">
      <w:pPr>
        <w:pStyle w:val="ListParagraph"/>
        <w:ind w:left="0"/>
        <w:rPr>
          <w:rFonts w:ascii="Tahoma" w:hAnsi="Tahoma" w:cs="Tahoma"/>
          <w:sz w:val="22"/>
          <w:szCs w:val="22"/>
        </w:rPr>
      </w:pPr>
    </w:p>
    <w:p w14:paraId="59D84181" w14:textId="41223F10" w:rsidR="001918C9" w:rsidRPr="00A22BDC" w:rsidRDefault="001918C9" w:rsidP="001918C9">
      <w:pPr>
        <w:pStyle w:val="HbkHeading3"/>
        <w:numPr>
          <w:ilvl w:val="0"/>
          <w:numId w:val="0"/>
        </w:numPr>
        <w:ind w:left="720"/>
        <w:rPr>
          <w:rFonts w:ascii="Tahoma" w:hAnsi="Tahoma" w:cs="Tahoma"/>
          <w:strike/>
          <w:color w:val="FF0000"/>
          <w:sz w:val="22"/>
          <w:szCs w:val="22"/>
        </w:rPr>
      </w:pPr>
      <w:r w:rsidRPr="00A22BDC">
        <w:rPr>
          <w:rFonts w:ascii="Tahoma" w:hAnsi="Tahoma" w:cs="Tahoma"/>
          <w:strike/>
          <w:color w:val="FF0000"/>
          <w:sz w:val="22"/>
          <w:szCs w:val="22"/>
        </w:rPr>
        <w:t>We will also pay an additional 1% to provide you with life cover of four times your pensionable salary.  This is subject to any age</w:t>
      </w:r>
      <w:r w:rsidR="00A22BDC" w:rsidRPr="00A22BDC">
        <w:rPr>
          <w:rFonts w:ascii="Tahoma" w:hAnsi="Tahoma" w:cs="Tahoma"/>
          <w:strike/>
          <w:color w:val="FF0000"/>
          <w:sz w:val="22"/>
          <w:szCs w:val="22"/>
        </w:rPr>
        <w:t>-</w:t>
      </w:r>
      <w:r w:rsidRPr="00A22BDC">
        <w:rPr>
          <w:rFonts w:ascii="Tahoma" w:hAnsi="Tahoma" w:cs="Tahoma"/>
          <w:strike/>
          <w:color w:val="FF0000"/>
          <w:sz w:val="22"/>
          <w:szCs w:val="22"/>
        </w:rPr>
        <w:t>related restrictions as stated in the rules of Scheme</w:t>
      </w:r>
    </w:p>
    <w:p w14:paraId="5855E567" w14:textId="77777777" w:rsidR="001918C9" w:rsidRPr="00F005A7" w:rsidRDefault="001918C9" w:rsidP="001918C9">
      <w:pPr>
        <w:pStyle w:val="ListParagraph"/>
        <w:ind w:left="0"/>
        <w:rPr>
          <w:rFonts w:ascii="Tahoma" w:hAnsi="Tahoma" w:cs="Tahoma"/>
          <w:sz w:val="22"/>
          <w:szCs w:val="22"/>
        </w:rPr>
      </w:pPr>
    </w:p>
    <w:p w14:paraId="724E7DB3" w14:textId="77777777" w:rsidR="001918C9" w:rsidRPr="007B7DAD" w:rsidRDefault="001918C9" w:rsidP="001918C9">
      <w:pPr>
        <w:pStyle w:val="HbkHeading3"/>
        <w:numPr>
          <w:ilvl w:val="0"/>
          <w:numId w:val="0"/>
        </w:numPr>
        <w:ind w:left="720"/>
        <w:rPr>
          <w:rFonts w:ascii="Tahoma" w:hAnsi="Tahoma" w:cs="Tahoma"/>
          <w:color w:val="FF0000"/>
          <w:sz w:val="22"/>
          <w:szCs w:val="22"/>
        </w:rPr>
      </w:pPr>
      <w:r w:rsidRPr="007B7DAD">
        <w:rPr>
          <w:rFonts w:ascii="Tahoma" w:hAnsi="Tahoma" w:cs="Tahoma"/>
          <w:color w:val="FF0000"/>
          <w:sz w:val="22"/>
          <w:szCs w:val="22"/>
        </w:rPr>
        <w:t xml:space="preserve">If you do not wish to pay into our pension scheme, you must opt out within 4 weeks to receive a full refund of any pension deductions already made. If you do not make this timescale, then any contributions paid, will be frozen within your pension pot. </w:t>
      </w:r>
    </w:p>
    <w:p w14:paraId="483941B3"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 </w:t>
      </w:r>
    </w:p>
    <w:p w14:paraId="579A4BAA" w14:textId="77777777" w:rsidR="001918C9" w:rsidRDefault="001918C9" w:rsidP="001918C9">
      <w:pPr>
        <w:pStyle w:val="HbkHeading3"/>
        <w:numPr>
          <w:ilvl w:val="0"/>
          <w:numId w:val="0"/>
        </w:numPr>
        <w:ind w:left="720"/>
        <w:rPr>
          <w:rFonts w:ascii="Tahoma" w:hAnsi="Tahoma" w:cs="Tahoma"/>
          <w:sz w:val="22"/>
          <w:szCs w:val="22"/>
        </w:rPr>
      </w:pPr>
      <w:r>
        <w:rPr>
          <w:rFonts w:ascii="Tahoma" w:hAnsi="Tahoma" w:cs="Tahoma"/>
          <w:sz w:val="22"/>
          <w:szCs w:val="22"/>
        </w:rPr>
        <w:t>You</w:t>
      </w:r>
      <w:r w:rsidRPr="00F005A7">
        <w:rPr>
          <w:rFonts w:ascii="Tahoma" w:hAnsi="Tahoma" w:cs="Tahoma"/>
          <w:sz w:val="22"/>
          <w:szCs w:val="22"/>
        </w:rPr>
        <w:t xml:space="preserve"> must take full personal responsibility for contacting the Pension Administrator of our scheme directly, as we cannot do this for you.  If you opt out of the pension scheme, then in accordance with legal pension provision, you will be automatically enrolled back in every three years, and on each occasion, it will be your personal responsibility to opt out if you do not wish this to happen.</w:t>
      </w:r>
    </w:p>
    <w:p w14:paraId="55559837" w14:textId="77777777" w:rsidR="001918C9" w:rsidRDefault="001918C9" w:rsidP="001918C9">
      <w:pPr>
        <w:pStyle w:val="ListParagraph"/>
        <w:rPr>
          <w:rFonts w:ascii="Tahoma" w:hAnsi="Tahoma" w:cs="Tahoma"/>
          <w:sz w:val="22"/>
          <w:szCs w:val="22"/>
        </w:rPr>
      </w:pPr>
    </w:p>
    <w:p w14:paraId="4FBD5F8E"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EXPENSES</w:t>
      </w:r>
    </w:p>
    <w:p w14:paraId="2F07A1CE" w14:textId="77777777" w:rsidR="001918C9" w:rsidRPr="00F005A7" w:rsidRDefault="001918C9" w:rsidP="001918C9">
      <w:pPr>
        <w:pStyle w:val="HbkHeading2"/>
        <w:numPr>
          <w:ilvl w:val="0"/>
          <w:numId w:val="0"/>
        </w:numPr>
        <w:ind w:left="720"/>
        <w:rPr>
          <w:rFonts w:ascii="Tahoma" w:hAnsi="Tahoma" w:cs="Tahoma"/>
          <w:sz w:val="22"/>
          <w:szCs w:val="22"/>
        </w:rPr>
      </w:pPr>
    </w:p>
    <w:p w14:paraId="52D71FCC"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Expenses necessarily incurred in the course of your duties will be refunded in accordance with the Expenses Policy. </w:t>
      </w:r>
    </w:p>
    <w:p w14:paraId="21EBA549" w14:textId="77777777" w:rsidR="001918C9" w:rsidRPr="00F005A7" w:rsidRDefault="001918C9" w:rsidP="001918C9">
      <w:pPr>
        <w:pStyle w:val="HbkHeading3"/>
        <w:numPr>
          <w:ilvl w:val="0"/>
          <w:numId w:val="0"/>
        </w:numPr>
        <w:ind w:left="1440"/>
        <w:rPr>
          <w:rFonts w:ascii="Tahoma" w:hAnsi="Tahoma" w:cs="Tahoma"/>
          <w:sz w:val="22"/>
          <w:szCs w:val="22"/>
        </w:rPr>
      </w:pPr>
    </w:p>
    <w:p w14:paraId="6830A2A1"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GRIEVANCES</w:t>
      </w:r>
      <w:r w:rsidRPr="00F005A7">
        <w:rPr>
          <w:rFonts w:ascii="Tahoma" w:hAnsi="Tahoma" w:cs="Tahoma"/>
          <w:sz w:val="22"/>
          <w:szCs w:val="22"/>
        </w:rPr>
        <w:br/>
      </w:r>
    </w:p>
    <w:p w14:paraId="2CDBF4C6" w14:textId="63E3E2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wish to raise any grievance relating to your employment, you should do so with your immediate </w:t>
      </w:r>
      <w:r w:rsidR="00A22BDC">
        <w:rPr>
          <w:rFonts w:ascii="Tahoma" w:hAnsi="Tahoma" w:cs="Tahoma"/>
          <w:sz w:val="22"/>
          <w:szCs w:val="22"/>
        </w:rPr>
        <w:t>line manager</w:t>
      </w:r>
      <w:r w:rsidRPr="00F005A7">
        <w:rPr>
          <w:rFonts w:ascii="Tahoma" w:hAnsi="Tahoma" w:cs="Tahoma"/>
          <w:sz w:val="22"/>
          <w:szCs w:val="22"/>
        </w:rPr>
        <w:t xml:space="preserve">.  Further details of the Employer’s grievance procedure can be obtained from </w:t>
      </w:r>
      <w:r w:rsidR="007B7DAD">
        <w:rPr>
          <w:rFonts w:ascii="Tahoma" w:hAnsi="Tahoma" w:cs="Tahoma"/>
          <w:sz w:val="22"/>
          <w:szCs w:val="22"/>
        </w:rPr>
        <w:t xml:space="preserve">your </w:t>
      </w:r>
      <w:r w:rsidR="00881327">
        <w:rPr>
          <w:rFonts w:ascii="Tahoma" w:hAnsi="Tahoma" w:cs="Tahoma"/>
          <w:sz w:val="22"/>
          <w:szCs w:val="22"/>
        </w:rPr>
        <w:t xml:space="preserve">line manager or the </w:t>
      </w:r>
      <w:r w:rsidR="00A22BDC">
        <w:rPr>
          <w:rFonts w:ascii="Tahoma" w:hAnsi="Tahoma" w:cs="Tahoma"/>
          <w:sz w:val="22"/>
          <w:szCs w:val="22"/>
        </w:rPr>
        <w:t>Lightwave treasurer</w:t>
      </w:r>
    </w:p>
    <w:p w14:paraId="0D4A1431" w14:textId="77777777" w:rsidR="001918C9" w:rsidRPr="00F005A7" w:rsidRDefault="001918C9" w:rsidP="001918C9">
      <w:pPr>
        <w:pStyle w:val="HbkHeading3"/>
        <w:numPr>
          <w:ilvl w:val="0"/>
          <w:numId w:val="0"/>
        </w:numPr>
        <w:ind w:left="1440"/>
        <w:rPr>
          <w:rFonts w:ascii="Tahoma" w:hAnsi="Tahoma" w:cs="Tahoma"/>
          <w:sz w:val="22"/>
          <w:szCs w:val="22"/>
        </w:rPr>
      </w:pPr>
    </w:p>
    <w:p w14:paraId="6DF5617B" w14:textId="77777777" w:rsidR="001918C9" w:rsidRDefault="001918C9" w:rsidP="001918C9">
      <w:pPr>
        <w:pStyle w:val="HbkHeading2"/>
        <w:rPr>
          <w:rFonts w:ascii="Tahoma" w:hAnsi="Tahoma" w:cs="Tahoma"/>
          <w:sz w:val="22"/>
          <w:szCs w:val="22"/>
        </w:rPr>
      </w:pPr>
      <w:r w:rsidRPr="00F005A7">
        <w:rPr>
          <w:rFonts w:ascii="Tahoma" w:hAnsi="Tahoma" w:cs="Tahoma"/>
          <w:sz w:val="22"/>
          <w:szCs w:val="22"/>
        </w:rPr>
        <w:t>DISCIPLINARY PROCEDURES</w:t>
      </w:r>
    </w:p>
    <w:p w14:paraId="79A9A909" w14:textId="77777777" w:rsidR="001918C9" w:rsidRDefault="001918C9" w:rsidP="001918C9">
      <w:pPr>
        <w:pStyle w:val="HbkHeading2"/>
        <w:numPr>
          <w:ilvl w:val="0"/>
          <w:numId w:val="0"/>
        </w:numPr>
        <w:ind w:left="720"/>
        <w:rPr>
          <w:rFonts w:ascii="Tahoma" w:hAnsi="Tahoma" w:cs="Tahoma"/>
          <w:sz w:val="22"/>
          <w:szCs w:val="22"/>
        </w:rPr>
      </w:pPr>
    </w:p>
    <w:p w14:paraId="7CC6BA1F" w14:textId="4F095149" w:rsidR="001918C9" w:rsidRDefault="001918C9" w:rsidP="001918C9">
      <w:pPr>
        <w:pStyle w:val="HbkHeading3"/>
        <w:numPr>
          <w:ilvl w:val="0"/>
          <w:numId w:val="0"/>
        </w:numPr>
        <w:ind w:left="720"/>
        <w:rPr>
          <w:rFonts w:ascii="Tahoma" w:hAnsi="Tahoma" w:cs="Tahoma"/>
          <w:sz w:val="22"/>
          <w:szCs w:val="22"/>
        </w:rPr>
      </w:pPr>
      <w:r w:rsidRPr="002B590C">
        <w:rPr>
          <w:rFonts w:ascii="Tahoma" w:hAnsi="Tahoma" w:cs="Tahoma"/>
          <w:sz w:val="22"/>
          <w:szCs w:val="22"/>
        </w:rPr>
        <w:t xml:space="preserve">The main disciplinary procedures of </w:t>
      </w:r>
      <w:r w:rsidR="00117EEA">
        <w:rPr>
          <w:rFonts w:ascii="Tahoma" w:hAnsi="Tahoma" w:cs="Tahoma"/>
          <w:sz w:val="22"/>
          <w:szCs w:val="22"/>
        </w:rPr>
        <w:t>Lightwave</w:t>
      </w:r>
      <w:r w:rsidRPr="002B590C">
        <w:rPr>
          <w:rFonts w:ascii="Tahoma" w:hAnsi="Tahoma" w:cs="Tahoma"/>
          <w:sz w:val="22"/>
          <w:szCs w:val="22"/>
        </w:rPr>
        <w:t xml:space="preserve"> are as detailed in the Policy which can be obtained </w:t>
      </w:r>
      <w:r w:rsidR="00881327">
        <w:rPr>
          <w:rFonts w:ascii="Tahoma" w:hAnsi="Tahoma" w:cs="Tahoma"/>
          <w:sz w:val="22"/>
          <w:szCs w:val="22"/>
        </w:rPr>
        <w:t xml:space="preserve">from your line manager or the </w:t>
      </w:r>
      <w:r w:rsidR="00A22BDC">
        <w:rPr>
          <w:rFonts w:ascii="Tahoma" w:hAnsi="Tahoma" w:cs="Tahoma"/>
          <w:sz w:val="22"/>
          <w:szCs w:val="22"/>
        </w:rPr>
        <w:t>Lightwave treasurer</w:t>
      </w:r>
      <w:r w:rsidRPr="002B590C">
        <w:rPr>
          <w:rFonts w:ascii="Tahoma" w:hAnsi="Tahoma" w:cs="Tahoma"/>
          <w:sz w:val="22"/>
          <w:szCs w:val="22"/>
        </w:rPr>
        <w:t>.</w:t>
      </w:r>
    </w:p>
    <w:p w14:paraId="18070CA1" w14:textId="77777777" w:rsidR="007B7DAD" w:rsidRPr="002B590C" w:rsidRDefault="007B7DAD" w:rsidP="001918C9">
      <w:pPr>
        <w:pStyle w:val="HbkHeading3"/>
        <w:numPr>
          <w:ilvl w:val="0"/>
          <w:numId w:val="0"/>
        </w:numPr>
        <w:ind w:left="720"/>
        <w:rPr>
          <w:rFonts w:ascii="Tahoma" w:hAnsi="Tahoma" w:cs="Tahoma"/>
          <w:sz w:val="22"/>
          <w:szCs w:val="22"/>
        </w:rPr>
      </w:pPr>
    </w:p>
    <w:p w14:paraId="6EDF4134" w14:textId="77777777" w:rsidR="001918C9" w:rsidRPr="00CB24D3" w:rsidRDefault="001918C9" w:rsidP="001918C9">
      <w:pPr>
        <w:pStyle w:val="HbkHeading2"/>
        <w:rPr>
          <w:rFonts w:ascii="Tahoma" w:hAnsi="Tahoma" w:cs="Tahoma"/>
          <w:color w:val="000000" w:themeColor="text1"/>
          <w:sz w:val="22"/>
          <w:szCs w:val="22"/>
        </w:rPr>
      </w:pPr>
      <w:r w:rsidRPr="00CB24D3">
        <w:rPr>
          <w:rFonts w:ascii="Tahoma" w:hAnsi="Tahoma" w:cs="Tahoma"/>
          <w:color w:val="000000" w:themeColor="text1"/>
          <w:sz w:val="22"/>
          <w:szCs w:val="22"/>
        </w:rPr>
        <w:t>CONFIDENTIALITY</w:t>
      </w:r>
    </w:p>
    <w:p w14:paraId="05D5512B" w14:textId="77777777" w:rsidR="001918C9" w:rsidRPr="00CB24D3" w:rsidRDefault="001918C9" w:rsidP="001918C9">
      <w:pPr>
        <w:pStyle w:val="HbkHeading2"/>
        <w:numPr>
          <w:ilvl w:val="0"/>
          <w:numId w:val="0"/>
        </w:numPr>
        <w:ind w:left="720"/>
        <w:rPr>
          <w:rFonts w:ascii="Tahoma" w:hAnsi="Tahoma" w:cs="Tahoma"/>
          <w:b w:val="0"/>
          <w:bCs w:val="0"/>
          <w:color w:val="000000" w:themeColor="text1"/>
          <w:sz w:val="22"/>
          <w:szCs w:val="22"/>
          <w:u w:val="none"/>
        </w:rPr>
      </w:pPr>
    </w:p>
    <w:p w14:paraId="63979A0A" w14:textId="77777777" w:rsidR="001918C9" w:rsidRDefault="001918C9" w:rsidP="001918C9">
      <w:pPr>
        <w:ind w:left="1440" w:hanging="720"/>
        <w:jc w:val="both"/>
        <w:rPr>
          <w:rFonts w:ascii="Tahoma" w:hAnsi="Tahoma" w:cs="Tahoma"/>
          <w:color w:val="000000" w:themeColor="text1"/>
          <w:sz w:val="22"/>
          <w:szCs w:val="22"/>
          <w:lang w:val="en-US"/>
        </w:rPr>
      </w:pPr>
      <w:r w:rsidRPr="00E27100">
        <w:rPr>
          <w:rFonts w:ascii="Tahoma" w:hAnsi="Tahoma" w:cs="Tahoma"/>
          <w:color w:val="000000" w:themeColor="text1"/>
          <w:sz w:val="22"/>
          <w:szCs w:val="22"/>
          <w:lang w:val="en-US"/>
        </w:rPr>
        <w:t xml:space="preserve">You must not disclose any trade secrets or other information of a confidential nature </w:t>
      </w:r>
    </w:p>
    <w:p w14:paraId="49FD4D0C" w14:textId="08BDA112" w:rsidR="001918C9" w:rsidRDefault="001918C9" w:rsidP="001918C9">
      <w:pPr>
        <w:ind w:left="1440" w:hanging="720"/>
        <w:jc w:val="both"/>
        <w:rPr>
          <w:rFonts w:ascii="Tahoma" w:hAnsi="Tahoma" w:cs="Tahoma"/>
          <w:color w:val="000000" w:themeColor="text1"/>
          <w:sz w:val="22"/>
          <w:szCs w:val="22"/>
          <w:lang w:val="en-US"/>
        </w:rPr>
      </w:pPr>
      <w:r>
        <w:rPr>
          <w:rFonts w:ascii="Tahoma" w:hAnsi="Tahoma" w:cs="Tahoma"/>
          <w:color w:val="000000" w:themeColor="text1"/>
          <w:sz w:val="22"/>
          <w:szCs w:val="22"/>
          <w:lang w:val="en-US"/>
        </w:rPr>
        <w:t>r</w:t>
      </w:r>
      <w:r w:rsidRPr="00E27100">
        <w:rPr>
          <w:rFonts w:ascii="Tahoma" w:hAnsi="Tahoma" w:cs="Tahoma"/>
          <w:color w:val="000000" w:themeColor="text1"/>
          <w:sz w:val="22"/>
          <w:szCs w:val="22"/>
          <w:lang w:val="en-US"/>
        </w:rPr>
        <w:t>elating</w:t>
      </w:r>
      <w:r>
        <w:rPr>
          <w:rFonts w:ascii="Tahoma" w:hAnsi="Tahoma" w:cs="Tahoma"/>
          <w:color w:val="000000" w:themeColor="text1"/>
          <w:sz w:val="22"/>
          <w:szCs w:val="22"/>
          <w:lang w:val="en-US"/>
        </w:rPr>
        <w:t xml:space="preserve"> </w:t>
      </w:r>
      <w:r w:rsidRPr="00E27100">
        <w:rPr>
          <w:rFonts w:ascii="Tahoma" w:hAnsi="Tahoma" w:cs="Tahoma"/>
          <w:color w:val="000000" w:themeColor="text1"/>
          <w:sz w:val="22"/>
          <w:szCs w:val="22"/>
          <w:lang w:val="en-US"/>
        </w:rPr>
        <w:t xml:space="preserve">to </w:t>
      </w:r>
      <w:r w:rsidR="00117EEA">
        <w:rPr>
          <w:rFonts w:ascii="Tahoma" w:hAnsi="Tahoma" w:cs="Tahoma"/>
          <w:color w:val="000000" w:themeColor="text1"/>
          <w:sz w:val="22"/>
          <w:szCs w:val="22"/>
          <w:lang w:val="en-US"/>
        </w:rPr>
        <w:t>Lightwave</w:t>
      </w:r>
      <w:r>
        <w:rPr>
          <w:rFonts w:ascii="Tahoma" w:hAnsi="Tahoma" w:cs="Tahoma"/>
          <w:color w:val="000000" w:themeColor="text1"/>
          <w:sz w:val="22"/>
          <w:szCs w:val="22"/>
          <w:lang w:val="en-US"/>
        </w:rPr>
        <w:t xml:space="preserve"> </w:t>
      </w:r>
      <w:r w:rsidRPr="00E27100">
        <w:rPr>
          <w:rFonts w:ascii="Tahoma" w:hAnsi="Tahoma" w:cs="Tahoma"/>
          <w:color w:val="000000" w:themeColor="text1"/>
          <w:sz w:val="22"/>
          <w:szCs w:val="22"/>
          <w:lang w:val="en-US"/>
        </w:rPr>
        <w:t xml:space="preserve">or in respect of which </w:t>
      </w:r>
      <w:r w:rsidR="00117EEA">
        <w:rPr>
          <w:rFonts w:ascii="Tahoma" w:hAnsi="Tahoma" w:cs="Tahoma"/>
          <w:color w:val="000000" w:themeColor="text1"/>
          <w:sz w:val="22"/>
          <w:szCs w:val="22"/>
          <w:lang w:val="en-US"/>
        </w:rPr>
        <w:t>Lightwave</w:t>
      </w:r>
      <w:r w:rsidRPr="00E27100">
        <w:rPr>
          <w:rFonts w:ascii="Tahoma" w:hAnsi="Tahoma" w:cs="Tahoma"/>
          <w:color w:val="000000" w:themeColor="text1"/>
          <w:sz w:val="22"/>
          <w:szCs w:val="22"/>
          <w:lang w:val="en-US"/>
        </w:rPr>
        <w:t xml:space="preserve"> owes an obligation of </w:t>
      </w:r>
    </w:p>
    <w:p w14:paraId="15818FEA" w14:textId="77777777" w:rsidR="001918C9" w:rsidRDefault="001918C9" w:rsidP="001918C9">
      <w:pPr>
        <w:ind w:left="1440" w:hanging="720"/>
        <w:jc w:val="both"/>
        <w:rPr>
          <w:rFonts w:ascii="Tahoma" w:hAnsi="Tahoma" w:cs="Tahoma"/>
          <w:color w:val="000000" w:themeColor="text1"/>
          <w:sz w:val="22"/>
          <w:szCs w:val="22"/>
          <w:lang w:val="en-US"/>
        </w:rPr>
      </w:pPr>
      <w:r w:rsidRPr="00E27100">
        <w:rPr>
          <w:rFonts w:ascii="Tahoma" w:hAnsi="Tahoma" w:cs="Tahoma"/>
          <w:color w:val="000000" w:themeColor="text1"/>
          <w:sz w:val="22"/>
          <w:szCs w:val="22"/>
          <w:lang w:val="en-US"/>
        </w:rPr>
        <w:t xml:space="preserve">confidence to any third party during or after your employment except in the proper </w:t>
      </w:r>
    </w:p>
    <w:p w14:paraId="267AD395" w14:textId="77777777" w:rsidR="001918C9" w:rsidRDefault="001918C9" w:rsidP="001918C9">
      <w:pPr>
        <w:ind w:left="1440" w:hanging="720"/>
        <w:jc w:val="both"/>
        <w:rPr>
          <w:rFonts w:ascii="Tahoma" w:hAnsi="Tahoma" w:cs="Tahoma"/>
          <w:color w:val="000000" w:themeColor="text1"/>
          <w:sz w:val="22"/>
          <w:szCs w:val="22"/>
          <w:lang w:val="en-US"/>
        </w:rPr>
      </w:pPr>
      <w:r w:rsidRPr="00E27100">
        <w:rPr>
          <w:rFonts w:ascii="Tahoma" w:hAnsi="Tahoma" w:cs="Tahoma"/>
          <w:color w:val="000000" w:themeColor="text1"/>
          <w:sz w:val="22"/>
          <w:szCs w:val="22"/>
          <w:lang w:val="en-US"/>
        </w:rPr>
        <w:t xml:space="preserve">course of your employment or as required by law. Confidential information shall include </w:t>
      </w:r>
    </w:p>
    <w:p w14:paraId="5113D139" w14:textId="77777777" w:rsidR="001918C9" w:rsidRDefault="001918C9" w:rsidP="001918C9">
      <w:pPr>
        <w:ind w:left="1440" w:hanging="720"/>
        <w:jc w:val="both"/>
        <w:rPr>
          <w:rFonts w:ascii="Tahoma" w:hAnsi="Tahoma" w:cs="Tahoma"/>
          <w:color w:val="000000" w:themeColor="text1"/>
          <w:sz w:val="22"/>
          <w:szCs w:val="22"/>
          <w:lang w:val="en-US"/>
        </w:rPr>
      </w:pPr>
      <w:r w:rsidRPr="00E27100">
        <w:rPr>
          <w:rFonts w:ascii="Tahoma" w:hAnsi="Tahoma" w:cs="Tahoma"/>
          <w:color w:val="000000" w:themeColor="text1"/>
          <w:sz w:val="22"/>
          <w:szCs w:val="22"/>
          <w:lang w:val="en-US"/>
        </w:rPr>
        <w:t xml:space="preserve">but not be limited to matters that are regarded as confidential or sensitive in nature </w:t>
      </w:r>
    </w:p>
    <w:p w14:paraId="004E463C" w14:textId="77777777" w:rsidR="001918C9" w:rsidRPr="00E27100" w:rsidRDefault="001918C9" w:rsidP="001918C9">
      <w:pPr>
        <w:ind w:left="1440" w:hanging="720"/>
        <w:jc w:val="both"/>
        <w:rPr>
          <w:rFonts w:ascii="Tahoma" w:hAnsi="Tahoma" w:cs="Tahoma"/>
          <w:color w:val="000000" w:themeColor="text1"/>
          <w:sz w:val="22"/>
          <w:szCs w:val="22"/>
          <w:lang w:val="en-US"/>
        </w:rPr>
      </w:pPr>
      <w:r w:rsidRPr="00E27100">
        <w:rPr>
          <w:rFonts w:ascii="Tahoma" w:hAnsi="Tahoma" w:cs="Tahoma"/>
          <w:color w:val="000000" w:themeColor="text1"/>
          <w:sz w:val="22"/>
          <w:szCs w:val="22"/>
          <w:lang w:val="en-US"/>
        </w:rPr>
        <w:t xml:space="preserve">by any member of the clergy or laity. </w:t>
      </w:r>
    </w:p>
    <w:p w14:paraId="55E92D0F" w14:textId="77777777" w:rsidR="001918C9" w:rsidRPr="00E27100" w:rsidRDefault="001918C9" w:rsidP="001918C9">
      <w:pPr>
        <w:ind w:left="360"/>
        <w:jc w:val="both"/>
        <w:rPr>
          <w:rFonts w:ascii="Arial" w:hAnsi="Arial" w:cs="Arial"/>
          <w:lang w:bidi="he-IL"/>
        </w:rPr>
      </w:pPr>
    </w:p>
    <w:p w14:paraId="6D727A4E" w14:textId="7A94EF5B" w:rsidR="001918C9" w:rsidRPr="00E27100" w:rsidRDefault="001918C9" w:rsidP="001918C9">
      <w:pPr>
        <w:autoSpaceDE w:val="0"/>
        <w:autoSpaceDN w:val="0"/>
        <w:adjustRightInd w:val="0"/>
        <w:ind w:left="720"/>
        <w:jc w:val="both"/>
        <w:rPr>
          <w:rFonts w:ascii="Tahoma" w:hAnsi="Tahoma" w:cs="Tahoma"/>
          <w:color w:val="000000" w:themeColor="text1"/>
          <w:sz w:val="22"/>
          <w:szCs w:val="22"/>
          <w:lang w:val="en-US"/>
        </w:rPr>
      </w:pPr>
      <w:r w:rsidRPr="00E27100">
        <w:rPr>
          <w:rFonts w:ascii="Tahoma" w:hAnsi="Tahoma" w:cs="Tahoma"/>
          <w:sz w:val="22"/>
          <w:szCs w:val="22"/>
          <w:lang w:bidi="he-IL"/>
        </w:rPr>
        <w:t xml:space="preserve">You must not remove any documents, or tangible items which belong to </w:t>
      </w:r>
      <w:r w:rsidR="00117EEA">
        <w:rPr>
          <w:rFonts w:ascii="Tahoma" w:hAnsi="Tahoma" w:cs="Tahoma"/>
          <w:sz w:val="22"/>
          <w:szCs w:val="22"/>
          <w:lang w:bidi="he-IL"/>
        </w:rPr>
        <w:t>Lightwave</w:t>
      </w:r>
      <w:r w:rsidRPr="00E27100">
        <w:rPr>
          <w:rFonts w:ascii="Tahoma" w:hAnsi="Tahoma" w:cs="Tahoma"/>
          <w:sz w:val="22"/>
          <w:szCs w:val="22"/>
          <w:lang w:bidi="he-IL"/>
        </w:rPr>
        <w:t xml:space="preserve"> or which contain any confidential information from </w:t>
      </w:r>
      <w:r w:rsidR="00117EEA">
        <w:rPr>
          <w:rFonts w:ascii="Tahoma" w:hAnsi="Tahoma" w:cs="Tahoma"/>
          <w:sz w:val="22"/>
          <w:szCs w:val="22"/>
          <w:lang w:bidi="he-IL"/>
        </w:rPr>
        <w:t>Lightwave</w:t>
      </w:r>
      <w:r>
        <w:rPr>
          <w:rFonts w:ascii="Tahoma" w:hAnsi="Tahoma" w:cs="Tahoma"/>
          <w:sz w:val="22"/>
          <w:szCs w:val="22"/>
          <w:lang w:bidi="he-IL"/>
        </w:rPr>
        <w:t>’s</w:t>
      </w:r>
      <w:r w:rsidRPr="00E27100">
        <w:rPr>
          <w:rFonts w:ascii="Tahoma" w:hAnsi="Tahoma" w:cs="Tahoma"/>
          <w:sz w:val="22"/>
          <w:szCs w:val="22"/>
          <w:lang w:bidi="he-IL"/>
        </w:rPr>
        <w:t xml:space="preserve"> premises at any time without proper advance authorisation</w:t>
      </w:r>
      <w:r w:rsidRPr="00E27100">
        <w:rPr>
          <w:rFonts w:ascii="Tahoma" w:hAnsi="Tahoma" w:cs="Tahoma"/>
          <w:color w:val="000000" w:themeColor="text1"/>
          <w:sz w:val="22"/>
          <w:szCs w:val="22"/>
          <w:lang w:val="en-US"/>
        </w:rPr>
        <w:t>.</w:t>
      </w:r>
    </w:p>
    <w:p w14:paraId="5BCAF31A" w14:textId="77777777" w:rsidR="001918C9" w:rsidRPr="00E27100" w:rsidRDefault="001918C9" w:rsidP="001918C9">
      <w:pPr>
        <w:autoSpaceDE w:val="0"/>
        <w:autoSpaceDN w:val="0"/>
        <w:adjustRightInd w:val="0"/>
        <w:jc w:val="both"/>
        <w:rPr>
          <w:rFonts w:ascii="Tahoma" w:hAnsi="Tahoma" w:cs="Tahoma"/>
          <w:color w:val="000000" w:themeColor="text1"/>
          <w:sz w:val="22"/>
          <w:szCs w:val="22"/>
          <w:lang w:val="en-US"/>
        </w:rPr>
      </w:pPr>
    </w:p>
    <w:p w14:paraId="13DD1486" w14:textId="336AD510" w:rsidR="001918C9" w:rsidRPr="00E27100" w:rsidRDefault="001918C9" w:rsidP="001918C9">
      <w:pPr>
        <w:ind w:left="720"/>
        <w:jc w:val="both"/>
        <w:rPr>
          <w:rFonts w:ascii="Tahoma" w:hAnsi="Tahoma" w:cs="Tahoma"/>
          <w:sz w:val="22"/>
          <w:szCs w:val="22"/>
          <w:lang w:bidi="he-IL"/>
        </w:rPr>
      </w:pPr>
      <w:r w:rsidRPr="00E27100">
        <w:rPr>
          <w:rFonts w:ascii="Tahoma" w:hAnsi="Tahoma" w:cs="Tahoma"/>
          <w:sz w:val="22"/>
          <w:szCs w:val="22"/>
          <w:lang w:bidi="he-IL"/>
        </w:rPr>
        <w:t xml:space="preserve">You must return to </w:t>
      </w:r>
      <w:r w:rsidR="00117EEA">
        <w:rPr>
          <w:rFonts w:ascii="Tahoma" w:hAnsi="Tahoma" w:cs="Tahoma"/>
          <w:sz w:val="22"/>
          <w:szCs w:val="22"/>
          <w:lang w:bidi="he-IL"/>
        </w:rPr>
        <w:t>Lightwave</w:t>
      </w:r>
      <w:r w:rsidRPr="00E27100">
        <w:rPr>
          <w:rFonts w:ascii="Tahoma" w:hAnsi="Tahoma" w:cs="Tahoma"/>
          <w:sz w:val="22"/>
          <w:szCs w:val="22"/>
          <w:lang w:bidi="he-IL"/>
        </w:rPr>
        <w:t xml:space="preserve"> upon request and, in any event, upon the termination of your </w:t>
      </w:r>
      <w:r w:rsidRPr="00E27100">
        <w:rPr>
          <w:rFonts w:ascii="Tahoma" w:hAnsi="Tahoma" w:cs="Tahoma"/>
          <w:sz w:val="22"/>
          <w:szCs w:val="22"/>
          <w:lang w:bidi="he-IL"/>
        </w:rPr>
        <w:lastRenderedPageBreak/>
        <w:t xml:space="preserve">employment, all documents and tangible items which belong to </w:t>
      </w:r>
      <w:r w:rsidR="00117EEA">
        <w:rPr>
          <w:rFonts w:ascii="Tahoma" w:hAnsi="Tahoma" w:cs="Tahoma"/>
          <w:sz w:val="22"/>
          <w:szCs w:val="22"/>
          <w:lang w:bidi="he-IL"/>
        </w:rPr>
        <w:t>Lightwave</w:t>
      </w:r>
      <w:r w:rsidRPr="00E27100">
        <w:rPr>
          <w:rFonts w:ascii="Tahoma" w:hAnsi="Tahoma" w:cs="Tahoma"/>
          <w:sz w:val="22"/>
          <w:szCs w:val="22"/>
          <w:lang w:bidi="he-IL"/>
        </w:rPr>
        <w:t xml:space="preserve"> or which contain or refer to any confidential information and which are in your possession or under your control.</w:t>
      </w:r>
    </w:p>
    <w:p w14:paraId="2369179F" w14:textId="77777777" w:rsidR="001918C9" w:rsidRPr="00E27100" w:rsidRDefault="001918C9" w:rsidP="001918C9">
      <w:pPr>
        <w:ind w:left="720"/>
        <w:jc w:val="both"/>
        <w:rPr>
          <w:rFonts w:ascii="Tahoma" w:hAnsi="Tahoma" w:cs="Tahoma"/>
          <w:sz w:val="22"/>
          <w:szCs w:val="22"/>
          <w:lang w:bidi="he-IL"/>
        </w:rPr>
      </w:pPr>
    </w:p>
    <w:p w14:paraId="11BBF86B" w14:textId="5857C470" w:rsidR="001918C9" w:rsidRPr="00E27100" w:rsidRDefault="001918C9" w:rsidP="001918C9">
      <w:pPr>
        <w:ind w:left="720"/>
        <w:jc w:val="both"/>
        <w:rPr>
          <w:rFonts w:ascii="Tahoma" w:hAnsi="Tahoma" w:cs="Tahoma"/>
          <w:b/>
          <w:sz w:val="22"/>
          <w:szCs w:val="22"/>
          <w:lang w:bidi="he-IL"/>
        </w:rPr>
      </w:pPr>
      <w:r w:rsidRPr="00E27100">
        <w:rPr>
          <w:rFonts w:ascii="Tahoma" w:hAnsi="Tahoma" w:cs="Tahoma"/>
          <w:sz w:val="22"/>
          <w:szCs w:val="22"/>
          <w:lang w:bidi="he-IL"/>
        </w:rPr>
        <w:t xml:space="preserve">You must, if requested by </w:t>
      </w:r>
      <w:r w:rsidR="00117EEA">
        <w:rPr>
          <w:rFonts w:ascii="Tahoma" w:hAnsi="Tahoma" w:cs="Tahoma"/>
          <w:sz w:val="22"/>
          <w:szCs w:val="22"/>
          <w:lang w:bidi="he-IL"/>
        </w:rPr>
        <w:t>Lightwave</w:t>
      </w:r>
      <w:r w:rsidRPr="00E27100">
        <w:rPr>
          <w:rFonts w:ascii="Tahoma" w:hAnsi="Tahoma" w:cs="Tahoma"/>
          <w:sz w:val="22"/>
          <w:szCs w:val="22"/>
          <w:lang w:bidi="he-IL"/>
        </w:rPr>
        <w:t>, delete all confidential information from any re-usable material and destroy all other documents and tangible items which contain or refer to any confidential information and which are in your possession or under your contro</w:t>
      </w:r>
      <w:r>
        <w:rPr>
          <w:rFonts w:ascii="Tahoma" w:hAnsi="Tahoma" w:cs="Tahoma"/>
          <w:sz w:val="22"/>
          <w:szCs w:val="22"/>
          <w:lang w:bidi="he-IL"/>
        </w:rPr>
        <w:t>l.</w:t>
      </w:r>
    </w:p>
    <w:p w14:paraId="7335E98C" w14:textId="77777777" w:rsidR="001918C9" w:rsidRPr="00114142" w:rsidRDefault="001918C9" w:rsidP="001918C9">
      <w:pPr>
        <w:ind w:left="360"/>
        <w:jc w:val="both"/>
        <w:rPr>
          <w:rFonts w:ascii="Tahoma" w:hAnsi="Tahoma" w:cs="Tahoma"/>
          <w:color w:val="FF0000"/>
          <w:sz w:val="22"/>
          <w:szCs w:val="22"/>
        </w:rPr>
      </w:pPr>
      <w:r w:rsidRPr="00E27100">
        <w:rPr>
          <w:rFonts w:ascii="Arial" w:hAnsi="Arial" w:cs="Arial"/>
          <w:b/>
          <w:lang w:bidi="he-IL"/>
        </w:rPr>
        <w:tab/>
      </w:r>
    </w:p>
    <w:p w14:paraId="764DA767"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TERMINATION OF EMPLOYMENT</w:t>
      </w:r>
    </w:p>
    <w:p w14:paraId="1C1C0AE3" w14:textId="77777777" w:rsidR="001918C9" w:rsidRPr="00F005A7" w:rsidRDefault="001918C9" w:rsidP="001918C9">
      <w:pPr>
        <w:pStyle w:val="HbkHeading3"/>
        <w:numPr>
          <w:ilvl w:val="0"/>
          <w:numId w:val="0"/>
        </w:numPr>
        <w:ind w:left="1440"/>
        <w:jc w:val="center"/>
        <w:rPr>
          <w:rFonts w:ascii="Tahoma" w:hAnsi="Tahoma" w:cs="Tahoma"/>
          <w:sz w:val="22"/>
          <w:szCs w:val="22"/>
        </w:rPr>
      </w:pPr>
    </w:p>
    <w:p w14:paraId="7ADA72AA" w14:textId="77777777"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If applicable, your continuing employment is conditional on satisfactory Disclosure and Barring Service enhanced disclosure.</w:t>
      </w:r>
    </w:p>
    <w:p w14:paraId="296DD98C" w14:textId="77777777" w:rsidR="001918C9" w:rsidRPr="00F005A7" w:rsidRDefault="001918C9" w:rsidP="001918C9">
      <w:pPr>
        <w:pStyle w:val="HbkHeading3"/>
        <w:numPr>
          <w:ilvl w:val="0"/>
          <w:numId w:val="0"/>
        </w:numPr>
        <w:ind w:left="720"/>
        <w:rPr>
          <w:rFonts w:ascii="Tahoma" w:hAnsi="Tahoma" w:cs="Tahoma"/>
          <w:sz w:val="22"/>
          <w:szCs w:val="22"/>
        </w:rPr>
      </w:pPr>
    </w:p>
    <w:p w14:paraId="763F9803" w14:textId="53023483"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If you give notice to </w:t>
      </w:r>
      <w:r w:rsidR="00117EEA">
        <w:rPr>
          <w:rFonts w:ascii="Tahoma" w:hAnsi="Tahoma" w:cs="Tahoma"/>
          <w:sz w:val="22"/>
          <w:szCs w:val="22"/>
        </w:rPr>
        <w:t>Lightwave</w:t>
      </w:r>
      <w:r w:rsidRPr="00F005A7">
        <w:rPr>
          <w:rFonts w:ascii="Tahoma" w:hAnsi="Tahoma" w:cs="Tahoma"/>
          <w:sz w:val="22"/>
          <w:szCs w:val="22"/>
        </w:rPr>
        <w:t xml:space="preserve"> to terminate your employment or you are given notice by </w:t>
      </w:r>
      <w:r w:rsidR="00117EEA">
        <w:rPr>
          <w:rFonts w:ascii="Tahoma" w:hAnsi="Tahoma" w:cs="Tahoma"/>
          <w:sz w:val="22"/>
          <w:szCs w:val="22"/>
        </w:rPr>
        <w:t>Lightwave</w:t>
      </w:r>
      <w:r w:rsidRPr="00F005A7">
        <w:rPr>
          <w:rFonts w:ascii="Tahoma" w:hAnsi="Tahoma" w:cs="Tahoma"/>
          <w:sz w:val="22"/>
          <w:szCs w:val="22"/>
        </w:rPr>
        <w:t xml:space="preserve">, it may be possible, by mutual agreement, to waive part of the formal period of notice. </w:t>
      </w:r>
    </w:p>
    <w:p w14:paraId="00B7A839" w14:textId="77777777"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p>
    <w:p w14:paraId="20BD535F" w14:textId="5723F141" w:rsidR="001918C9" w:rsidRDefault="00117EEA" w:rsidP="001918C9">
      <w:pPr>
        <w:pStyle w:val="HbkHeading3"/>
        <w:numPr>
          <w:ilvl w:val="0"/>
          <w:numId w:val="0"/>
        </w:numPr>
        <w:autoSpaceDE w:val="0"/>
        <w:autoSpaceDN w:val="0"/>
        <w:adjustRightInd w:val="0"/>
        <w:ind w:left="720"/>
        <w:rPr>
          <w:rFonts w:ascii="Tahoma" w:hAnsi="Tahoma" w:cs="Tahoma"/>
          <w:sz w:val="22"/>
          <w:szCs w:val="22"/>
          <w:lang w:eastAsia="en-GB"/>
        </w:rPr>
      </w:pPr>
      <w:r>
        <w:rPr>
          <w:rFonts w:ascii="Tahoma" w:hAnsi="Tahoma" w:cs="Tahoma"/>
          <w:sz w:val="22"/>
          <w:szCs w:val="22"/>
        </w:rPr>
        <w:t>Lightwave</w:t>
      </w:r>
      <w:r w:rsidR="001918C9" w:rsidRPr="00F005A7">
        <w:rPr>
          <w:rFonts w:ascii="Tahoma" w:hAnsi="Tahoma" w:cs="Tahoma"/>
          <w:sz w:val="22"/>
          <w:szCs w:val="22"/>
        </w:rPr>
        <w:t xml:space="preserve"> has the right to dismiss you without notice </w:t>
      </w:r>
      <w:r w:rsidR="001918C9" w:rsidRPr="00F005A7">
        <w:rPr>
          <w:rFonts w:ascii="Tahoma" w:hAnsi="Tahoma" w:cs="Tahoma"/>
          <w:sz w:val="22"/>
          <w:szCs w:val="22"/>
          <w:lang w:eastAsia="en-GB"/>
        </w:rPr>
        <w:t xml:space="preserve">or, payment in lieu of notice </w:t>
      </w:r>
      <w:r w:rsidR="001918C9" w:rsidRPr="00F005A7">
        <w:rPr>
          <w:rFonts w:ascii="Tahoma" w:hAnsi="Tahoma" w:cs="Tahoma"/>
          <w:sz w:val="22"/>
          <w:szCs w:val="22"/>
        </w:rPr>
        <w:t>in the case of gross misconduct</w:t>
      </w:r>
      <w:r w:rsidR="001918C9" w:rsidRPr="00F005A7">
        <w:rPr>
          <w:rFonts w:ascii="Tahoma" w:hAnsi="Tahoma" w:cs="Tahoma"/>
          <w:sz w:val="22"/>
          <w:szCs w:val="22"/>
          <w:lang w:eastAsia="en-GB"/>
        </w:rPr>
        <w:t xml:space="preserve"> by you or in the event of any serious breach by you of the terms of this contract.</w:t>
      </w:r>
    </w:p>
    <w:p w14:paraId="18EB341D" w14:textId="77777777" w:rsidR="007B7DAD" w:rsidRPr="00F005A7" w:rsidRDefault="007B7DAD" w:rsidP="001918C9">
      <w:pPr>
        <w:pStyle w:val="HbkHeading3"/>
        <w:numPr>
          <w:ilvl w:val="0"/>
          <w:numId w:val="0"/>
        </w:numPr>
        <w:autoSpaceDE w:val="0"/>
        <w:autoSpaceDN w:val="0"/>
        <w:adjustRightInd w:val="0"/>
        <w:ind w:left="720"/>
        <w:rPr>
          <w:rFonts w:ascii="Tahoma" w:hAnsi="Tahoma" w:cs="Tahoma"/>
          <w:sz w:val="22"/>
          <w:szCs w:val="22"/>
          <w:lang w:eastAsia="en-GB"/>
        </w:rPr>
      </w:pPr>
    </w:p>
    <w:p w14:paraId="1A3433FD" w14:textId="465B6F4D" w:rsidR="001918C9" w:rsidRPr="00F005A7"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reserves the right to make deductions from your pay upon leaving or otherwise to reclaim any outstanding monies owed by you to </w:t>
      </w:r>
      <w:r>
        <w:rPr>
          <w:rFonts w:ascii="Tahoma" w:hAnsi="Tahoma" w:cs="Tahoma"/>
          <w:sz w:val="22"/>
          <w:szCs w:val="22"/>
        </w:rPr>
        <w:t>Lightwave</w:t>
      </w:r>
      <w:r w:rsidR="001918C9" w:rsidRPr="00F005A7">
        <w:rPr>
          <w:rFonts w:ascii="Tahoma" w:hAnsi="Tahoma" w:cs="Tahoma"/>
          <w:sz w:val="22"/>
          <w:szCs w:val="22"/>
        </w:rPr>
        <w:t>.</w:t>
      </w:r>
    </w:p>
    <w:p w14:paraId="5FBB3308" w14:textId="123B0CC9" w:rsidR="001918C9" w:rsidRPr="00F005A7" w:rsidRDefault="001918C9" w:rsidP="001918C9">
      <w:pPr>
        <w:pStyle w:val="HbkHeading3"/>
        <w:numPr>
          <w:ilvl w:val="0"/>
          <w:numId w:val="0"/>
        </w:numPr>
        <w:ind w:left="720"/>
        <w:rPr>
          <w:rFonts w:ascii="Tahoma" w:hAnsi="Tahoma" w:cs="Tahoma"/>
          <w:sz w:val="22"/>
          <w:szCs w:val="22"/>
        </w:rPr>
      </w:pPr>
    </w:p>
    <w:p w14:paraId="2BA1B25B" w14:textId="377146F0"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 xml:space="preserve">You agree that upon termination of your employment, you will return all </w:t>
      </w:r>
      <w:r w:rsidR="00117EEA">
        <w:rPr>
          <w:rFonts w:ascii="Tahoma" w:hAnsi="Tahoma" w:cs="Tahoma"/>
          <w:sz w:val="22"/>
          <w:szCs w:val="22"/>
        </w:rPr>
        <w:t>Lightwave</w:t>
      </w:r>
      <w:r w:rsidRPr="00F005A7">
        <w:rPr>
          <w:rFonts w:ascii="Tahoma" w:hAnsi="Tahoma" w:cs="Tahoma"/>
          <w:sz w:val="22"/>
          <w:szCs w:val="22"/>
        </w:rPr>
        <w:t xml:space="preserve"> equipment issued to you in a satisfactory condition.  If this does not happen then the cost of replacement or a proportionate amount of this, as decided by </w:t>
      </w:r>
      <w:r w:rsidR="00117EEA">
        <w:rPr>
          <w:rFonts w:ascii="Tahoma" w:hAnsi="Tahoma" w:cs="Tahoma"/>
          <w:sz w:val="22"/>
          <w:szCs w:val="22"/>
        </w:rPr>
        <w:t>Lightwave</w:t>
      </w:r>
      <w:r w:rsidRPr="00F005A7">
        <w:rPr>
          <w:rFonts w:ascii="Tahoma" w:hAnsi="Tahoma" w:cs="Tahoma"/>
          <w:sz w:val="22"/>
          <w:szCs w:val="22"/>
        </w:rPr>
        <w:t xml:space="preserve">, will be deducted from any final monies owing to you or you will otherwise reimburse </w:t>
      </w:r>
      <w:r w:rsidR="00117EEA">
        <w:rPr>
          <w:rFonts w:ascii="Tahoma" w:hAnsi="Tahoma" w:cs="Tahoma"/>
          <w:sz w:val="22"/>
          <w:szCs w:val="22"/>
        </w:rPr>
        <w:t>Lightwave</w:t>
      </w:r>
      <w:r w:rsidRPr="00F005A7">
        <w:rPr>
          <w:rFonts w:ascii="Tahoma" w:hAnsi="Tahoma" w:cs="Tahoma"/>
          <w:sz w:val="22"/>
          <w:szCs w:val="22"/>
        </w:rPr>
        <w:t>.</w:t>
      </w:r>
    </w:p>
    <w:p w14:paraId="75441330" w14:textId="77777777" w:rsidR="001918C9" w:rsidRPr="00F005A7" w:rsidRDefault="001918C9" w:rsidP="001918C9">
      <w:pPr>
        <w:pStyle w:val="HbkHeading3"/>
        <w:numPr>
          <w:ilvl w:val="0"/>
          <w:numId w:val="0"/>
        </w:numPr>
        <w:ind w:left="1440"/>
        <w:rPr>
          <w:rFonts w:ascii="Tahoma" w:hAnsi="Tahoma" w:cs="Tahoma"/>
          <w:sz w:val="22"/>
          <w:szCs w:val="22"/>
        </w:rPr>
      </w:pPr>
    </w:p>
    <w:p w14:paraId="4FA1193D" w14:textId="25C79199"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GARDEN</w:t>
      </w:r>
      <w:r w:rsidR="007B7DAD">
        <w:rPr>
          <w:rFonts w:ascii="Tahoma" w:hAnsi="Tahoma" w:cs="Tahoma"/>
          <w:sz w:val="22"/>
          <w:szCs w:val="22"/>
        </w:rPr>
        <w:t>ING</w:t>
      </w:r>
      <w:r w:rsidRPr="00F005A7">
        <w:rPr>
          <w:rFonts w:ascii="Tahoma" w:hAnsi="Tahoma" w:cs="Tahoma"/>
          <w:sz w:val="22"/>
          <w:szCs w:val="22"/>
        </w:rPr>
        <w:t xml:space="preserve"> LEAVE</w:t>
      </w:r>
    </w:p>
    <w:p w14:paraId="72521C4A" w14:textId="77777777" w:rsidR="001918C9" w:rsidRPr="00F005A7" w:rsidRDefault="001918C9" w:rsidP="001918C9">
      <w:pPr>
        <w:rPr>
          <w:rFonts w:ascii="Tahoma" w:hAnsi="Tahoma" w:cs="Tahoma"/>
          <w:sz w:val="22"/>
          <w:szCs w:val="22"/>
        </w:rPr>
      </w:pPr>
    </w:p>
    <w:p w14:paraId="531428A2" w14:textId="215BEE9C" w:rsidR="001918C9" w:rsidRPr="00F005A7"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reserves the right to require you not to carry out work during</w:t>
      </w:r>
      <w:r w:rsidR="00510068">
        <w:rPr>
          <w:rFonts w:ascii="Tahoma" w:hAnsi="Tahoma" w:cs="Tahoma"/>
          <w:sz w:val="22"/>
          <w:szCs w:val="22"/>
        </w:rPr>
        <w:t xml:space="preserve"> </w:t>
      </w:r>
      <w:r w:rsidR="001918C9" w:rsidRPr="00F005A7">
        <w:rPr>
          <w:rFonts w:ascii="Tahoma" w:hAnsi="Tahoma" w:cs="Tahoma"/>
          <w:sz w:val="22"/>
          <w:szCs w:val="22"/>
        </w:rPr>
        <w:t>your employment i.e. garden</w:t>
      </w:r>
      <w:r w:rsidR="007B7DAD">
        <w:rPr>
          <w:rFonts w:ascii="Tahoma" w:hAnsi="Tahoma" w:cs="Tahoma"/>
          <w:sz w:val="22"/>
          <w:szCs w:val="22"/>
        </w:rPr>
        <w:t>ing</w:t>
      </w:r>
      <w:r w:rsidR="001918C9" w:rsidRPr="00F005A7">
        <w:rPr>
          <w:rFonts w:ascii="Tahoma" w:hAnsi="Tahoma" w:cs="Tahoma"/>
          <w:sz w:val="22"/>
          <w:szCs w:val="22"/>
        </w:rPr>
        <w:t xml:space="preserve"> leave, yet you should remain available to attend the workplace if required.</w:t>
      </w:r>
    </w:p>
    <w:p w14:paraId="4767C277" w14:textId="77777777" w:rsidR="001918C9" w:rsidRPr="00F005A7" w:rsidRDefault="001918C9" w:rsidP="001918C9">
      <w:pPr>
        <w:pStyle w:val="HbkHeading3"/>
        <w:numPr>
          <w:ilvl w:val="0"/>
          <w:numId w:val="0"/>
        </w:numPr>
        <w:rPr>
          <w:rFonts w:ascii="Tahoma" w:hAnsi="Tahoma" w:cs="Tahoma"/>
          <w:sz w:val="22"/>
          <w:szCs w:val="22"/>
        </w:rPr>
      </w:pPr>
    </w:p>
    <w:p w14:paraId="729C337B" w14:textId="0E72F27F"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During any period of garden</w:t>
      </w:r>
      <w:r w:rsidR="007B7DAD">
        <w:rPr>
          <w:rFonts w:ascii="Tahoma" w:hAnsi="Tahoma" w:cs="Tahoma"/>
          <w:sz w:val="22"/>
          <w:szCs w:val="22"/>
        </w:rPr>
        <w:t>ing</w:t>
      </w:r>
      <w:r w:rsidRPr="00F005A7">
        <w:rPr>
          <w:rFonts w:ascii="Tahoma" w:hAnsi="Tahoma" w:cs="Tahoma"/>
          <w:sz w:val="22"/>
          <w:szCs w:val="22"/>
        </w:rPr>
        <w:t xml:space="preserve"> leave, you would continue to receive your pay and all contractual benefits.</w:t>
      </w:r>
    </w:p>
    <w:p w14:paraId="6D6FF73B" w14:textId="77777777" w:rsidR="001918C9" w:rsidRPr="00F005A7" w:rsidRDefault="001918C9" w:rsidP="001918C9">
      <w:pPr>
        <w:pStyle w:val="HbkHeading3"/>
        <w:numPr>
          <w:ilvl w:val="0"/>
          <w:numId w:val="0"/>
        </w:numPr>
        <w:rPr>
          <w:rFonts w:ascii="Tahoma" w:hAnsi="Tahoma" w:cs="Tahoma"/>
          <w:sz w:val="22"/>
          <w:szCs w:val="22"/>
        </w:rPr>
      </w:pPr>
    </w:p>
    <w:p w14:paraId="7B6C94E1" w14:textId="1825077C" w:rsidR="001918C9" w:rsidRPr="00F005A7"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During any garden</w:t>
      </w:r>
      <w:r w:rsidR="007B7DAD">
        <w:rPr>
          <w:rFonts w:ascii="Tahoma" w:hAnsi="Tahoma" w:cs="Tahoma"/>
          <w:sz w:val="22"/>
          <w:szCs w:val="22"/>
        </w:rPr>
        <w:t>ing</w:t>
      </w:r>
      <w:r w:rsidRPr="00F005A7">
        <w:rPr>
          <w:rFonts w:ascii="Tahoma" w:hAnsi="Tahoma" w:cs="Tahoma"/>
          <w:sz w:val="22"/>
          <w:szCs w:val="22"/>
        </w:rPr>
        <w:t xml:space="preserve"> leave period, you would remain in employment and, as such, subject to your duties of confidentiality, good faith and fidelity which continue during that period.</w:t>
      </w:r>
    </w:p>
    <w:p w14:paraId="0F988516" w14:textId="77777777" w:rsidR="001918C9" w:rsidRPr="00F005A7" w:rsidRDefault="001918C9" w:rsidP="001918C9">
      <w:pPr>
        <w:pStyle w:val="HbkHeading3"/>
        <w:numPr>
          <w:ilvl w:val="0"/>
          <w:numId w:val="0"/>
        </w:numPr>
        <w:rPr>
          <w:rFonts w:ascii="Tahoma" w:hAnsi="Tahoma" w:cs="Tahoma"/>
          <w:sz w:val="22"/>
          <w:szCs w:val="22"/>
        </w:rPr>
      </w:pPr>
    </w:p>
    <w:p w14:paraId="69364E85" w14:textId="77777777" w:rsidR="001918C9"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You may not update any social media profile, personal or business, with your latest employment status or future intentions.</w:t>
      </w:r>
    </w:p>
    <w:p w14:paraId="636F20A0" w14:textId="77777777" w:rsidR="001918C9" w:rsidRDefault="001918C9" w:rsidP="001918C9">
      <w:pPr>
        <w:pStyle w:val="HbkHeading3"/>
        <w:numPr>
          <w:ilvl w:val="0"/>
          <w:numId w:val="0"/>
        </w:numPr>
        <w:ind w:left="720"/>
        <w:rPr>
          <w:rFonts w:ascii="Tahoma" w:hAnsi="Tahoma" w:cs="Tahoma"/>
          <w:sz w:val="22"/>
          <w:szCs w:val="22"/>
        </w:rPr>
      </w:pPr>
    </w:p>
    <w:p w14:paraId="394391F0"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COLLECTIVE AGREEMENTS</w:t>
      </w:r>
    </w:p>
    <w:p w14:paraId="704268AB" w14:textId="77777777" w:rsidR="001918C9" w:rsidRPr="00F005A7" w:rsidRDefault="001918C9" w:rsidP="001918C9">
      <w:pPr>
        <w:rPr>
          <w:rFonts w:ascii="Tahoma" w:hAnsi="Tahoma" w:cs="Tahoma"/>
          <w:sz w:val="22"/>
          <w:szCs w:val="22"/>
        </w:rPr>
      </w:pPr>
    </w:p>
    <w:p w14:paraId="3EB66913" w14:textId="77777777" w:rsidR="001918C9" w:rsidRDefault="001918C9" w:rsidP="001918C9">
      <w:pPr>
        <w:pStyle w:val="HbkHeading3"/>
        <w:numPr>
          <w:ilvl w:val="0"/>
          <w:numId w:val="0"/>
        </w:numPr>
        <w:ind w:left="720"/>
        <w:rPr>
          <w:rFonts w:ascii="Tahoma" w:hAnsi="Tahoma" w:cs="Tahoma"/>
          <w:sz w:val="22"/>
          <w:szCs w:val="22"/>
        </w:rPr>
      </w:pPr>
      <w:r w:rsidRPr="00F005A7">
        <w:rPr>
          <w:rFonts w:ascii="Tahoma" w:hAnsi="Tahoma" w:cs="Tahoma"/>
          <w:sz w:val="22"/>
          <w:szCs w:val="22"/>
        </w:rPr>
        <w:t>There are no collective agreements that affect the terms and conditions of your employment.</w:t>
      </w:r>
    </w:p>
    <w:p w14:paraId="76E9C89A" w14:textId="77777777" w:rsidR="001918C9" w:rsidRDefault="001918C9" w:rsidP="001918C9">
      <w:pPr>
        <w:pStyle w:val="HbkHeading3"/>
        <w:numPr>
          <w:ilvl w:val="0"/>
          <w:numId w:val="0"/>
        </w:numPr>
        <w:ind w:left="720"/>
        <w:rPr>
          <w:rFonts w:ascii="Tahoma" w:hAnsi="Tahoma" w:cs="Tahoma"/>
          <w:sz w:val="22"/>
          <w:szCs w:val="22"/>
        </w:rPr>
      </w:pPr>
    </w:p>
    <w:p w14:paraId="01C1BFD3" w14:textId="77777777" w:rsidR="001918C9" w:rsidRPr="00F005A7" w:rsidRDefault="001918C9" w:rsidP="001918C9">
      <w:pPr>
        <w:pStyle w:val="HbkHeading2"/>
        <w:rPr>
          <w:rFonts w:ascii="Tahoma" w:hAnsi="Tahoma" w:cs="Tahoma"/>
          <w:sz w:val="22"/>
          <w:szCs w:val="22"/>
        </w:rPr>
      </w:pPr>
      <w:r>
        <w:rPr>
          <w:rFonts w:ascii="Tahoma" w:hAnsi="Tahoma" w:cs="Tahoma"/>
          <w:sz w:val="22"/>
          <w:szCs w:val="22"/>
        </w:rPr>
        <w:t>GDPR</w:t>
      </w:r>
    </w:p>
    <w:p w14:paraId="00E8A925" w14:textId="77777777" w:rsidR="001918C9" w:rsidRPr="00F005A7" w:rsidRDefault="001918C9" w:rsidP="001918C9">
      <w:pPr>
        <w:rPr>
          <w:rFonts w:ascii="Tahoma" w:hAnsi="Tahoma" w:cs="Tahoma"/>
          <w:sz w:val="22"/>
          <w:szCs w:val="22"/>
        </w:rPr>
      </w:pPr>
    </w:p>
    <w:p w14:paraId="78AD995A" w14:textId="18CCB551" w:rsidR="001918C9" w:rsidRDefault="001918C9" w:rsidP="001918C9">
      <w:pPr>
        <w:pStyle w:val="HbkHeading2"/>
        <w:numPr>
          <w:ilvl w:val="0"/>
          <w:numId w:val="0"/>
        </w:numPr>
        <w:ind w:left="720"/>
        <w:rPr>
          <w:rFonts w:ascii="Tahoma" w:hAnsi="Tahoma" w:cs="Tahoma"/>
          <w:b w:val="0"/>
          <w:sz w:val="22"/>
          <w:szCs w:val="22"/>
          <w:u w:val="none"/>
        </w:rPr>
      </w:pPr>
      <w:r w:rsidRPr="001504FC">
        <w:rPr>
          <w:rFonts w:ascii="Tahoma" w:hAnsi="Tahoma" w:cs="Tahoma"/>
          <w:b w:val="0"/>
          <w:sz w:val="22"/>
          <w:szCs w:val="22"/>
          <w:u w:val="none"/>
        </w:rPr>
        <w:t xml:space="preserve">It is understood that </w:t>
      </w:r>
      <w:r w:rsidR="00117EEA">
        <w:rPr>
          <w:rFonts w:ascii="Tahoma" w:hAnsi="Tahoma" w:cs="Tahoma"/>
          <w:b w:val="0"/>
          <w:sz w:val="22"/>
          <w:szCs w:val="22"/>
          <w:u w:val="none"/>
        </w:rPr>
        <w:t>Lightwave</w:t>
      </w:r>
      <w:r w:rsidRPr="001504FC">
        <w:rPr>
          <w:rFonts w:ascii="Tahoma" w:hAnsi="Tahoma" w:cs="Tahoma"/>
          <w:b w:val="0"/>
          <w:sz w:val="22"/>
          <w:szCs w:val="22"/>
          <w:u w:val="none"/>
        </w:rPr>
        <w:t xml:space="preserve"> may hold personal data in relation to your employment with </w:t>
      </w:r>
      <w:r w:rsidR="00117EEA">
        <w:rPr>
          <w:rFonts w:ascii="Tahoma" w:hAnsi="Tahoma" w:cs="Tahoma"/>
          <w:b w:val="0"/>
          <w:sz w:val="22"/>
          <w:szCs w:val="22"/>
          <w:u w:val="none"/>
        </w:rPr>
        <w:t>Lightwave</w:t>
      </w:r>
      <w:r w:rsidRPr="001504FC">
        <w:rPr>
          <w:rFonts w:ascii="Tahoma" w:hAnsi="Tahoma" w:cs="Tahoma"/>
          <w:b w:val="0"/>
          <w:sz w:val="22"/>
          <w:szCs w:val="22"/>
          <w:u w:val="none"/>
        </w:rPr>
        <w:t xml:space="preserve">.  You are entitled under statute to access information that </w:t>
      </w:r>
      <w:r w:rsidR="00117EEA">
        <w:rPr>
          <w:rFonts w:ascii="Tahoma" w:hAnsi="Tahoma" w:cs="Tahoma"/>
          <w:b w:val="0"/>
          <w:sz w:val="22"/>
          <w:szCs w:val="22"/>
          <w:u w:val="none"/>
        </w:rPr>
        <w:t>Lightwave</w:t>
      </w:r>
      <w:r w:rsidRPr="001504FC">
        <w:rPr>
          <w:rFonts w:ascii="Tahoma" w:hAnsi="Tahoma" w:cs="Tahoma"/>
          <w:b w:val="0"/>
          <w:sz w:val="22"/>
          <w:szCs w:val="22"/>
          <w:u w:val="none"/>
        </w:rPr>
        <w:t xml:space="preserve"> holds about you pursuant to your employment (whether in computerised or manual record form) subject </w:t>
      </w:r>
      <w:r w:rsidRPr="001504FC">
        <w:rPr>
          <w:rFonts w:ascii="Tahoma" w:hAnsi="Tahoma" w:cs="Tahoma"/>
          <w:b w:val="0"/>
          <w:sz w:val="22"/>
          <w:szCs w:val="22"/>
          <w:u w:val="none"/>
        </w:rPr>
        <w:lastRenderedPageBreak/>
        <w:t xml:space="preserve">to certain restrictions imposed by law and </w:t>
      </w:r>
      <w:r w:rsidR="00117EEA">
        <w:rPr>
          <w:rFonts w:ascii="Tahoma" w:hAnsi="Tahoma" w:cs="Tahoma"/>
          <w:b w:val="0"/>
          <w:sz w:val="22"/>
          <w:szCs w:val="22"/>
          <w:u w:val="none"/>
        </w:rPr>
        <w:t>Lightwave</w:t>
      </w:r>
      <w:r w:rsidRPr="001504FC">
        <w:rPr>
          <w:rFonts w:ascii="Tahoma" w:hAnsi="Tahoma" w:cs="Tahoma"/>
          <w:b w:val="0"/>
          <w:sz w:val="22"/>
          <w:szCs w:val="22"/>
          <w:u w:val="none"/>
        </w:rPr>
        <w:t>.  Please read the separate Employee Privacy Notice.</w:t>
      </w:r>
    </w:p>
    <w:p w14:paraId="36E10947" w14:textId="77777777" w:rsidR="001918C9" w:rsidRDefault="001918C9" w:rsidP="001918C9">
      <w:pPr>
        <w:pStyle w:val="HbkHeading2"/>
        <w:numPr>
          <w:ilvl w:val="0"/>
          <w:numId w:val="0"/>
        </w:numPr>
        <w:ind w:left="720"/>
        <w:rPr>
          <w:rFonts w:ascii="Tahoma" w:hAnsi="Tahoma" w:cs="Tahoma"/>
          <w:b w:val="0"/>
          <w:sz w:val="22"/>
          <w:szCs w:val="22"/>
          <w:u w:val="none"/>
        </w:rPr>
      </w:pPr>
    </w:p>
    <w:p w14:paraId="722DABB4" w14:textId="77777777" w:rsidR="001918C9" w:rsidRPr="001504FC" w:rsidRDefault="001918C9" w:rsidP="001918C9">
      <w:pPr>
        <w:pStyle w:val="HbkHeading2"/>
        <w:numPr>
          <w:ilvl w:val="0"/>
          <w:numId w:val="0"/>
        </w:numPr>
        <w:ind w:left="720"/>
        <w:rPr>
          <w:rFonts w:ascii="Tahoma" w:hAnsi="Tahoma" w:cs="Tahoma"/>
          <w:b w:val="0"/>
          <w:sz w:val="22"/>
          <w:szCs w:val="22"/>
          <w:u w:val="none"/>
        </w:rPr>
      </w:pPr>
    </w:p>
    <w:p w14:paraId="5D20FA18"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lang w:eastAsia="en-GB"/>
        </w:rPr>
        <w:t>PERSONAL DETAILS</w:t>
      </w:r>
    </w:p>
    <w:p w14:paraId="55276586" w14:textId="77777777" w:rsidR="001918C9" w:rsidRPr="00F005A7" w:rsidRDefault="001918C9" w:rsidP="001918C9">
      <w:pPr>
        <w:pStyle w:val="HbkHeading2"/>
        <w:numPr>
          <w:ilvl w:val="0"/>
          <w:numId w:val="0"/>
        </w:numPr>
        <w:ind w:left="720"/>
        <w:rPr>
          <w:rFonts w:ascii="Tahoma" w:hAnsi="Tahoma" w:cs="Tahoma"/>
          <w:sz w:val="22"/>
          <w:szCs w:val="22"/>
        </w:rPr>
      </w:pPr>
    </w:p>
    <w:p w14:paraId="636EBAB7" w14:textId="59822E76" w:rsidR="001918C9" w:rsidRPr="00F005A7"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 xml:space="preserve">You are required to inform </w:t>
      </w:r>
      <w:r w:rsidR="00510068">
        <w:rPr>
          <w:rFonts w:ascii="Tahoma" w:hAnsi="Tahoma" w:cs="Tahoma"/>
          <w:sz w:val="22"/>
          <w:szCs w:val="22"/>
          <w:lang w:eastAsia="en-GB"/>
        </w:rPr>
        <w:t xml:space="preserve">the </w:t>
      </w:r>
      <w:r w:rsidR="00A22BDC">
        <w:rPr>
          <w:rFonts w:ascii="Tahoma" w:hAnsi="Tahoma" w:cs="Tahoma"/>
          <w:sz w:val="22"/>
          <w:szCs w:val="22"/>
          <w:lang w:eastAsia="en-GB"/>
        </w:rPr>
        <w:t>Lightwave treasurer</w:t>
      </w:r>
      <w:r w:rsidR="00510068">
        <w:rPr>
          <w:rFonts w:ascii="Tahoma" w:hAnsi="Tahoma" w:cs="Tahoma"/>
          <w:sz w:val="22"/>
          <w:szCs w:val="22"/>
          <w:lang w:eastAsia="en-GB"/>
        </w:rPr>
        <w:t xml:space="preserve"> </w:t>
      </w:r>
      <w:r w:rsidRPr="00F005A7">
        <w:rPr>
          <w:rFonts w:ascii="Tahoma" w:hAnsi="Tahoma" w:cs="Tahoma"/>
          <w:sz w:val="22"/>
          <w:szCs w:val="22"/>
          <w:lang w:eastAsia="en-GB"/>
        </w:rPr>
        <w:t>of any changes to your personal circumstances, whilst in employment, such as change of address and/or telephone/mobile number, next of kin, bank or building society details, unspent criminal convictions, loss of driving licence or other relevant licences, etc.</w:t>
      </w:r>
    </w:p>
    <w:p w14:paraId="29FDF40B" w14:textId="77777777" w:rsidR="001918C9" w:rsidRPr="00F005A7" w:rsidRDefault="001918C9" w:rsidP="001918C9">
      <w:pPr>
        <w:rPr>
          <w:rFonts w:ascii="Tahoma" w:hAnsi="Tahoma" w:cs="Tahoma"/>
          <w:sz w:val="22"/>
          <w:szCs w:val="22"/>
          <w:lang w:eastAsia="en-GB"/>
        </w:rPr>
      </w:pPr>
    </w:p>
    <w:p w14:paraId="0E88239D" w14:textId="48D2C4E6" w:rsidR="001918C9"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r w:rsidRPr="00F005A7">
        <w:rPr>
          <w:rFonts w:ascii="Tahoma" w:hAnsi="Tahoma" w:cs="Tahoma"/>
          <w:sz w:val="22"/>
          <w:szCs w:val="22"/>
          <w:lang w:eastAsia="en-GB"/>
        </w:rPr>
        <w:t xml:space="preserve">It is expected that you have given all the correct details concerning your age, qualifications and vocational training passed. Should </w:t>
      </w:r>
      <w:r w:rsidR="00117EEA">
        <w:rPr>
          <w:rFonts w:ascii="Tahoma" w:hAnsi="Tahoma" w:cs="Tahoma"/>
          <w:sz w:val="22"/>
          <w:szCs w:val="22"/>
          <w:lang w:eastAsia="en-GB"/>
        </w:rPr>
        <w:t>Lightwave</w:t>
      </w:r>
      <w:r w:rsidRPr="00F005A7">
        <w:rPr>
          <w:rFonts w:ascii="Tahoma" w:hAnsi="Tahoma" w:cs="Tahoma"/>
          <w:sz w:val="22"/>
          <w:szCs w:val="22"/>
          <w:lang w:eastAsia="en-GB"/>
        </w:rPr>
        <w:t xml:space="preserve"> discover that you have provided any false or misleading information in these or any other material respects, you may, in appropriate circumstances, be liable to dismissal by the Employer for gross misconduct.</w:t>
      </w:r>
    </w:p>
    <w:p w14:paraId="17CAFACE" w14:textId="77777777" w:rsidR="001918C9" w:rsidRPr="000B1880" w:rsidRDefault="001918C9" w:rsidP="001918C9">
      <w:pPr>
        <w:pStyle w:val="HbkHeading3"/>
        <w:numPr>
          <w:ilvl w:val="0"/>
          <w:numId w:val="0"/>
        </w:numPr>
        <w:autoSpaceDE w:val="0"/>
        <w:autoSpaceDN w:val="0"/>
        <w:adjustRightInd w:val="0"/>
        <w:ind w:left="720"/>
        <w:rPr>
          <w:rFonts w:ascii="Tahoma" w:hAnsi="Tahoma" w:cs="Tahoma"/>
          <w:sz w:val="22"/>
          <w:szCs w:val="22"/>
          <w:lang w:eastAsia="en-GB"/>
        </w:rPr>
      </w:pPr>
    </w:p>
    <w:p w14:paraId="61047039" w14:textId="77777777" w:rsidR="001918C9" w:rsidRPr="000B1880" w:rsidRDefault="001918C9" w:rsidP="001918C9">
      <w:pPr>
        <w:pStyle w:val="HbkHeading2"/>
        <w:rPr>
          <w:rFonts w:ascii="Tahoma" w:hAnsi="Tahoma" w:cs="Tahoma"/>
          <w:sz w:val="22"/>
          <w:szCs w:val="22"/>
        </w:rPr>
      </w:pPr>
      <w:r w:rsidRPr="000B1880">
        <w:rPr>
          <w:rFonts w:ascii="Tahoma" w:hAnsi="Tahoma" w:cs="Tahoma"/>
          <w:sz w:val="22"/>
          <w:szCs w:val="22"/>
        </w:rPr>
        <w:t xml:space="preserve">ESSENTIAL VEHICLE USERS </w:t>
      </w:r>
    </w:p>
    <w:p w14:paraId="02522E2D" w14:textId="77777777" w:rsidR="001918C9" w:rsidRDefault="001918C9" w:rsidP="001918C9">
      <w:pPr>
        <w:rPr>
          <w:rFonts w:ascii="Tahoma" w:hAnsi="Tahoma" w:cs="Tahoma"/>
          <w:sz w:val="22"/>
          <w:szCs w:val="22"/>
        </w:rPr>
      </w:pPr>
    </w:p>
    <w:p w14:paraId="25C2244E" w14:textId="1DF4DB24" w:rsidR="001918C9"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Pr>
          <w:rFonts w:ascii="Tahoma" w:hAnsi="Tahoma" w:cs="Tahoma"/>
          <w:sz w:val="22"/>
          <w:szCs w:val="22"/>
        </w:rPr>
        <w:t xml:space="preserve"> will not bear the costs of road tax, comprehensive insurance or any maintenance repairs used whilst on </w:t>
      </w:r>
      <w:r>
        <w:rPr>
          <w:rFonts w:ascii="Tahoma" w:hAnsi="Tahoma" w:cs="Tahoma"/>
          <w:sz w:val="22"/>
          <w:szCs w:val="22"/>
        </w:rPr>
        <w:t>Lightwave</w:t>
      </w:r>
      <w:r w:rsidR="001918C9">
        <w:rPr>
          <w:rFonts w:ascii="Tahoma" w:hAnsi="Tahoma" w:cs="Tahoma"/>
          <w:sz w:val="22"/>
          <w:szCs w:val="22"/>
        </w:rPr>
        <w:t xml:space="preserve"> business.  You will be responsible for all maintenance and service charges relating to the vehicle and you must ensure that the car </w:t>
      </w:r>
      <w:proofErr w:type="gramStart"/>
      <w:r w:rsidR="001918C9">
        <w:rPr>
          <w:rFonts w:ascii="Tahoma" w:hAnsi="Tahoma" w:cs="Tahoma"/>
          <w:sz w:val="22"/>
          <w:szCs w:val="22"/>
        </w:rPr>
        <w:t>is roadworthy and fit for use at all times</w:t>
      </w:r>
      <w:proofErr w:type="gramEnd"/>
      <w:r w:rsidR="001918C9">
        <w:rPr>
          <w:rFonts w:ascii="Tahoma" w:hAnsi="Tahoma" w:cs="Tahoma"/>
          <w:sz w:val="22"/>
          <w:szCs w:val="22"/>
        </w:rPr>
        <w:t>.</w:t>
      </w:r>
    </w:p>
    <w:p w14:paraId="23F78168" w14:textId="77777777" w:rsidR="001918C9" w:rsidRDefault="001918C9" w:rsidP="001918C9">
      <w:pPr>
        <w:rPr>
          <w:rFonts w:ascii="Tahoma" w:hAnsi="Tahoma" w:cs="Tahoma"/>
          <w:sz w:val="22"/>
          <w:szCs w:val="22"/>
        </w:rPr>
      </w:pPr>
    </w:p>
    <w:p w14:paraId="692C3EAE" w14:textId="77777777" w:rsidR="001918C9" w:rsidRDefault="001918C9" w:rsidP="001918C9">
      <w:pPr>
        <w:pStyle w:val="HbkHeading3"/>
        <w:numPr>
          <w:ilvl w:val="0"/>
          <w:numId w:val="0"/>
        </w:numPr>
        <w:ind w:left="720"/>
        <w:rPr>
          <w:rFonts w:ascii="Tahoma" w:hAnsi="Tahoma" w:cs="Tahoma"/>
          <w:sz w:val="22"/>
          <w:szCs w:val="22"/>
        </w:rPr>
      </w:pPr>
      <w:r>
        <w:rPr>
          <w:rFonts w:ascii="Tahoma" w:hAnsi="Tahoma" w:cs="Tahoma"/>
          <w:sz w:val="22"/>
          <w:szCs w:val="22"/>
        </w:rPr>
        <w:t>The condition of your car must be deemed suitable and reliable for conducting such business travel and must be available for your use on occasions when work-related driving is required.</w:t>
      </w:r>
    </w:p>
    <w:p w14:paraId="616D997D" w14:textId="77777777" w:rsidR="001918C9" w:rsidRDefault="001918C9" w:rsidP="001918C9">
      <w:pPr>
        <w:rPr>
          <w:rFonts w:ascii="Tahoma" w:hAnsi="Tahoma" w:cs="Tahoma"/>
          <w:sz w:val="22"/>
          <w:szCs w:val="22"/>
        </w:rPr>
      </w:pPr>
    </w:p>
    <w:p w14:paraId="44A6290D" w14:textId="3658AC5C" w:rsidR="001918C9" w:rsidRDefault="001918C9" w:rsidP="001918C9">
      <w:pPr>
        <w:pStyle w:val="HbkHeading3"/>
        <w:numPr>
          <w:ilvl w:val="0"/>
          <w:numId w:val="0"/>
        </w:numPr>
        <w:ind w:left="720"/>
        <w:rPr>
          <w:rFonts w:ascii="Tahoma" w:hAnsi="Tahoma" w:cs="Tahoma"/>
          <w:sz w:val="22"/>
          <w:szCs w:val="22"/>
        </w:rPr>
      </w:pPr>
      <w:r>
        <w:rPr>
          <w:rFonts w:ascii="Tahoma" w:hAnsi="Tahoma" w:cs="Tahoma"/>
          <w:sz w:val="22"/>
          <w:szCs w:val="22"/>
        </w:rPr>
        <w:t xml:space="preserve">You must have business cover included on your motor insurance and a copy of the insurance certificate must be provided to </w:t>
      </w:r>
      <w:r w:rsidR="00510068">
        <w:rPr>
          <w:rFonts w:ascii="Tahoma" w:hAnsi="Tahoma" w:cs="Tahoma"/>
          <w:sz w:val="22"/>
          <w:szCs w:val="22"/>
        </w:rPr>
        <w:t xml:space="preserve">the </w:t>
      </w:r>
      <w:r w:rsidR="00A22BDC">
        <w:rPr>
          <w:rFonts w:ascii="Tahoma" w:hAnsi="Tahoma" w:cs="Tahoma"/>
          <w:sz w:val="22"/>
          <w:szCs w:val="22"/>
        </w:rPr>
        <w:t>Lightwave treasurer</w:t>
      </w:r>
      <w:r w:rsidR="007B7DAD">
        <w:rPr>
          <w:rFonts w:ascii="Tahoma" w:hAnsi="Tahoma" w:cs="Tahoma"/>
          <w:sz w:val="22"/>
          <w:szCs w:val="22"/>
        </w:rPr>
        <w:t xml:space="preserve"> </w:t>
      </w:r>
      <w:r>
        <w:rPr>
          <w:rFonts w:ascii="Tahoma" w:hAnsi="Tahoma" w:cs="Tahoma"/>
          <w:sz w:val="22"/>
          <w:szCs w:val="22"/>
        </w:rPr>
        <w:t>on an annual basis or when requested.  It is your responsibility to ensure that your vehicle is properly maintained and to rectify any defects immediately.</w:t>
      </w:r>
    </w:p>
    <w:p w14:paraId="3581ACFE" w14:textId="77777777" w:rsidR="001918C9" w:rsidRDefault="001918C9" w:rsidP="001918C9">
      <w:pPr>
        <w:pStyle w:val="HbkHeading3"/>
        <w:numPr>
          <w:ilvl w:val="0"/>
          <w:numId w:val="0"/>
        </w:numPr>
        <w:tabs>
          <w:tab w:val="left" w:pos="720"/>
        </w:tabs>
        <w:ind w:left="1440"/>
        <w:rPr>
          <w:rFonts w:ascii="Tahoma" w:hAnsi="Tahoma" w:cs="Tahoma"/>
          <w:sz w:val="22"/>
          <w:szCs w:val="22"/>
        </w:rPr>
      </w:pPr>
    </w:p>
    <w:p w14:paraId="4AD65ADF" w14:textId="77777777" w:rsidR="001918C9" w:rsidRDefault="001918C9" w:rsidP="001918C9">
      <w:pPr>
        <w:pStyle w:val="HbkHeading3"/>
        <w:numPr>
          <w:ilvl w:val="0"/>
          <w:numId w:val="0"/>
        </w:numPr>
        <w:ind w:left="720"/>
        <w:rPr>
          <w:rFonts w:ascii="Tahoma" w:hAnsi="Tahoma" w:cs="Tahoma"/>
          <w:sz w:val="22"/>
          <w:szCs w:val="22"/>
        </w:rPr>
      </w:pPr>
      <w:r>
        <w:rPr>
          <w:rFonts w:ascii="Tahoma" w:hAnsi="Tahoma" w:cs="Tahoma"/>
          <w:sz w:val="22"/>
          <w:szCs w:val="22"/>
        </w:rPr>
        <w:t xml:space="preserve">Unless you provide the relevant documentation on request that proves you can use your private vehicle for business purposes, you must refrain from doing so.  </w:t>
      </w:r>
    </w:p>
    <w:p w14:paraId="1C690B9C" w14:textId="77777777" w:rsidR="001918C9" w:rsidRDefault="001918C9" w:rsidP="001918C9">
      <w:pPr>
        <w:rPr>
          <w:rFonts w:ascii="Tahoma" w:hAnsi="Tahoma" w:cs="Tahoma"/>
          <w:sz w:val="22"/>
          <w:szCs w:val="22"/>
        </w:rPr>
      </w:pPr>
    </w:p>
    <w:p w14:paraId="04EF170C" w14:textId="579F24C0" w:rsidR="001918C9"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Pr>
          <w:rFonts w:ascii="Tahoma" w:hAnsi="Tahoma" w:cs="Tahoma"/>
          <w:sz w:val="22"/>
          <w:szCs w:val="22"/>
        </w:rPr>
        <w:t xml:space="preserve"> </w:t>
      </w:r>
      <w:proofErr w:type="gramStart"/>
      <w:r w:rsidR="001918C9">
        <w:rPr>
          <w:rFonts w:ascii="Tahoma" w:hAnsi="Tahoma" w:cs="Tahoma"/>
          <w:sz w:val="22"/>
          <w:szCs w:val="22"/>
        </w:rPr>
        <w:t>encourages safe and considerate work-related driving at all times</w:t>
      </w:r>
      <w:proofErr w:type="gramEnd"/>
      <w:r w:rsidR="001918C9">
        <w:rPr>
          <w:rFonts w:ascii="Tahoma" w:hAnsi="Tahoma" w:cs="Tahoma"/>
          <w:sz w:val="22"/>
          <w:szCs w:val="22"/>
        </w:rPr>
        <w:t xml:space="preserve"> and will not be responsible for payment of any speeding, congestion or parking fines relating to the vehicle.  You are required to follow the relevant rules on work-related driving and the use of mobile phones. </w:t>
      </w:r>
    </w:p>
    <w:p w14:paraId="6353E3C0" w14:textId="77777777" w:rsidR="001918C9" w:rsidRPr="00F005A7" w:rsidRDefault="001918C9" w:rsidP="001918C9">
      <w:pPr>
        <w:pStyle w:val="HbkHeading3"/>
        <w:numPr>
          <w:ilvl w:val="0"/>
          <w:numId w:val="0"/>
        </w:numPr>
        <w:autoSpaceDE w:val="0"/>
        <w:autoSpaceDN w:val="0"/>
        <w:adjustRightInd w:val="0"/>
        <w:rPr>
          <w:rFonts w:ascii="Tahoma" w:hAnsi="Tahoma" w:cs="Tahoma"/>
          <w:sz w:val="22"/>
          <w:szCs w:val="22"/>
          <w:lang w:eastAsia="en-GB"/>
        </w:rPr>
      </w:pPr>
    </w:p>
    <w:p w14:paraId="24552607"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AMENDMENT</w:t>
      </w:r>
    </w:p>
    <w:p w14:paraId="71A095E2" w14:textId="77777777" w:rsidR="001918C9" w:rsidRPr="00F005A7" w:rsidRDefault="001918C9" w:rsidP="001918C9">
      <w:pPr>
        <w:pStyle w:val="HbkHeading2"/>
        <w:numPr>
          <w:ilvl w:val="0"/>
          <w:numId w:val="0"/>
        </w:numPr>
        <w:ind w:left="720"/>
        <w:rPr>
          <w:rFonts w:ascii="Tahoma" w:hAnsi="Tahoma" w:cs="Tahoma"/>
          <w:sz w:val="22"/>
          <w:szCs w:val="22"/>
        </w:rPr>
      </w:pPr>
    </w:p>
    <w:p w14:paraId="38A2F9E9" w14:textId="3A12F286" w:rsidR="001918C9" w:rsidRDefault="00117EEA" w:rsidP="001918C9">
      <w:pPr>
        <w:pStyle w:val="HbkHeading3"/>
        <w:numPr>
          <w:ilvl w:val="0"/>
          <w:numId w:val="0"/>
        </w:numPr>
        <w:ind w:left="720"/>
        <w:rPr>
          <w:rFonts w:ascii="Tahoma" w:hAnsi="Tahoma" w:cs="Tahoma"/>
          <w:sz w:val="22"/>
          <w:szCs w:val="22"/>
        </w:rPr>
      </w:pPr>
      <w:r>
        <w:rPr>
          <w:rFonts w:ascii="Tahoma" w:hAnsi="Tahoma" w:cs="Tahoma"/>
          <w:sz w:val="22"/>
          <w:szCs w:val="22"/>
        </w:rPr>
        <w:t>Lightwave</w:t>
      </w:r>
      <w:r w:rsidR="001918C9" w:rsidRPr="00F005A7">
        <w:rPr>
          <w:rFonts w:ascii="Tahoma" w:hAnsi="Tahoma" w:cs="Tahoma"/>
          <w:sz w:val="22"/>
          <w:szCs w:val="22"/>
        </w:rPr>
        <w:t xml:space="preserve"> reserves the right from time to time to introduce new policies, or, review, revise, amend or replace the content of your Contract, which either reflect the changing needs of </w:t>
      </w:r>
      <w:r>
        <w:rPr>
          <w:rFonts w:ascii="Tahoma" w:hAnsi="Tahoma" w:cs="Tahoma"/>
          <w:sz w:val="22"/>
          <w:szCs w:val="22"/>
        </w:rPr>
        <w:t>the organisation</w:t>
      </w:r>
      <w:r w:rsidR="001918C9" w:rsidRPr="00F005A7">
        <w:rPr>
          <w:rFonts w:ascii="Tahoma" w:hAnsi="Tahoma" w:cs="Tahoma"/>
          <w:sz w:val="22"/>
          <w:szCs w:val="22"/>
        </w:rPr>
        <w:t xml:space="preserve"> or comply with new legal requirements. </w:t>
      </w:r>
    </w:p>
    <w:p w14:paraId="5F5A2E65" w14:textId="77777777" w:rsidR="001918C9" w:rsidRDefault="001918C9" w:rsidP="001918C9">
      <w:pPr>
        <w:rPr>
          <w:rFonts w:ascii="Tahoma" w:hAnsi="Tahoma" w:cs="Tahoma"/>
          <w:sz w:val="22"/>
          <w:szCs w:val="22"/>
        </w:rPr>
      </w:pPr>
    </w:p>
    <w:p w14:paraId="21B2AEDC" w14:textId="77777777" w:rsidR="001918C9" w:rsidRPr="00F005A7" w:rsidRDefault="001918C9" w:rsidP="001918C9">
      <w:pPr>
        <w:pStyle w:val="HbkHeading2"/>
        <w:rPr>
          <w:rFonts w:ascii="Tahoma" w:hAnsi="Tahoma" w:cs="Tahoma"/>
          <w:sz w:val="22"/>
          <w:szCs w:val="22"/>
        </w:rPr>
      </w:pPr>
      <w:r w:rsidRPr="00F005A7">
        <w:rPr>
          <w:rFonts w:ascii="Tahoma" w:hAnsi="Tahoma" w:cs="Tahoma"/>
          <w:sz w:val="22"/>
          <w:szCs w:val="22"/>
        </w:rPr>
        <w:t>DECLARATION</w:t>
      </w:r>
      <w:r w:rsidRPr="00F005A7">
        <w:rPr>
          <w:rFonts w:ascii="Tahoma" w:hAnsi="Tahoma" w:cs="Tahoma"/>
          <w:sz w:val="22"/>
          <w:szCs w:val="22"/>
        </w:rPr>
        <w:br/>
      </w:r>
    </w:p>
    <w:p w14:paraId="5EEB036A" w14:textId="77777777" w:rsidR="001918C9" w:rsidRPr="00F005A7" w:rsidRDefault="001918C9" w:rsidP="001918C9">
      <w:pPr>
        <w:ind w:left="720"/>
        <w:jc w:val="both"/>
        <w:rPr>
          <w:rFonts w:ascii="Tahoma" w:hAnsi="Tahoma" w:cs="Tahoma"/>
          <w:sz w:val="22"/>
          <w:szCs w:val="22"/>
        </w:rPr>
      </w:pPr>
      <w:r w:rsidRPr="00F005A7">
        <w:rPr>
          <w:rFonts w:ascii="Tahoma" w:hAnsi="Tahoma" w:cs="Tahoma"/>
          <w:sz w:val="22"/>
          <w:szCs w:val="22"/>
        </w:rPr>
        <w:t>I declare that:</w:t>
      </w:r>
    </w:p>
    <w:p w14:paraId="78EEDD02" w14:textId="77777777" w:rsidR="001918C9" w:rsidRPr="00F005A7" w:rsidRDefault="001918C9" w:rsidP="001918C9">
      <w:pPr>
        <w:ind w:left="720"/>
        <w:jc w:val="both"/>
        <w:rPr>
          <w:rFonts w:ascii="Tahoma" w:hAnsi="Tahoma" w:cs="Tahoma"/>
          <w:sz w:val="22"/>
          <w:szCs w:val="22"/>
        </w:rPr>
      </w:pPr>
    </w:p>
    <w:p w14:paraId="7EA19E51" w14:textId="77777777" w:rsidR="001918C9" w:rsidRPr="00F005A7" w:rsidRDefault="001918C9" w:rsidP="001918C9">
      <w:pPr>
        <w:widowControl/>
        <w:numPr>
          <w:ilvl w:val="0"/>
          <w:numId w:val="8"/>
        </w:numPr>
        <w:jc w:val="both"/>
        <w:rPr>
          <w:rFonts w:ascii="Tahoma" w:hAnsi="Tahoma" w:cs="Tahoma"/>
          <w:sz w:val="22"/>
          <w:szCs w:val="22"/>
        </w:rPr>
      </w:pPr>
      <w:r w:rsidRPr="00F005A7">
        <w:rPr>
          <w:rFonts w:ascii="Tahoma" w:hAnsi="Tahoma" w:cs="Tahoma"/>
          <w:sz w:val="22"/>
          <w:szCs w:val="22"/>
        </w:rPr>
        <w:t>I have the right to work in the UK.</w:t>
      </w:r>
    </w:p>
    <w:p w14:paraId="19438EBA" w14:textId="6E21EB0A" w:rsidR="001918C9" w:rsidRPr="00F005A7" w:rsidRDefault="001918C9" w:rsidP="001918C9">
      <w:pPr>
        <w:widowControl/>
        <w:numPr>
          <w:ilvl w:val="0"/>
          <w:numId w:val="8"/>
        </w:numPr>
        <w:jc w:val="both"/>
        <w:rPr>
          <w:rFonts w:ascii="Tahoma" w:hAnsi="Tahoma" w:cs="Tahoma"/>
          <w:sz w:val="22"/>
          <w:szCs w:val="22"/>
        </w:rPr>
      </w:pPr>
      <w:r w:rsidRPr="00F005A7">
        <w:rPr>
          <w:rFonts w:ascii="Tahoma" w:hAnsi="Tahoma" w:cs="Tahoma"/>
          <w:sz w:val="22"/>
          <w:szCs w:val="22"/>
        </w:rPr>
        <w:t xml:space="preserve">I will inform </w:t>
      </w:r>
      <w:r w:rsidR="00117EEA">
        <w:rPr>
          <w:rFonts w:ascii="Tahoma" w:hAnsi="Tahoma" w:cs="Tahoma"/>
          <w:sz w:val="22"/>
          <w:szCs w:val="22"/>
        </w:rPr>
        <w:t>Lightwave</w:t>
      </w:r>
      <w:r w:rsidRPr="00F005A7">
        <w:rPr>
          <w:rFonts w:ascii="Tahoma" w:hAnsi="Tahoma" w:cs="Tahoma"/>
          <w:sz w:val="22"/>
          <w:szCs w:val="22"/>
        </w:rPr>
        <w:t xml:space="preserve"> in writing of any right to work which is time limited.</w:t>
      </w:r>
    </w:p>
    <w:p w14:paraId="4FC72E71" w14:textId="6DDBCFF4" w:rsidR="001918C9" w:rsidRPr="00F005A7" w:rsidRDefault="001918C9" w:rsidP="001918C9">
      <w:pPr>
        <w:widowControl/>
        <w:numPr>
          <w:ilvl w:val="0"/>
          <w:numId w:val="8"/>
        </w:numPr>
        <w:jc w:val="both"/>
        <w:rPr>
          <w:rFonts w:ascii="Tahoma" w:hAnsi="Tahoma" w:cs="Tahoma"/>
          <w:sz w:val="22"/>
          <w:szCs w:val="22"/>
        </w:rPr>
      </w:pPr>
      <w:r w:rsidRPr="00F005A7">
        <w:rPr>
          <w:rFonts w:ascii="Tahoma" w:hAnsi="Tahoma" w:cs="Tahoma"/>
          <w:sz w:val="22"/>
          <w:szCs w:val="22"/>
        </w:rPr>
        <w:lastRenderedPageBreak/>
        <w:t xml:space="preserve">I will inform </w:t>
      </w:r>
      <w:r w:rsidR="00117EEA">
        <w:rPr>
          <w:rFonts w:ascii="Tahoma" w:hAnsi="Tahoma" w:cs="Tahoma"/>
          <w:sz w:val="22"/>
          <w:szCs w:val="22"/>
        </w:rPr>
        <w:t>Lightwave</w:t>
      </w:r>
      <w:r w:rsidRPr="00F005A7">
        <w:rPr>
          <w:rFonts w:ascii="Tahoma" w:hAnsi="Tahoma" w:cs="Tahoma"/>
          <w:sz w:val="22"/>
          <w:szCs w:val="22"/>
        </w:rPr>
        <w:t xml:space="preserve"> of any changes to my right to work in the UK or when such right is due to expire.</w:t>
      </w:r>
    </w:p>
    <w:p w14:paraId="274D79B9" w14:textId="77777777" w:rsidR="001918C9" w:rsidRPr="00F005A7" w:rsidRDefault="001918C9" w:rsidP="001918C9">
      <w:pPr>
        <w:widowControl/>
        <w:numPr>
          <w:ilvl w:val="0"/>
          <w:numId w:val="8"/>
        </w:numPr>
        <w:jc w:val="both"/>
        <w:rPr>
          <w:rFonts w:ascii="Tahoma" w:hAnsi="Tahoma" w:cs="Tahoma"/>
          <w:sz w:val="22"/>
          <w:szCs w:val="22"/>
        </w:rPr>
      </w:pPr>
      <w:r w:rsidRPr="00F005A7">
        <w:rPr>
          <w:rFonts w:ascii="Tahoma" w:hAnsi="Tahoma" w:cs="Tahoma"/>
          <w:sz w:val="22"/>
          <w:szCs w:val="22"/>
        </w:rPr>
        <w:t>I understand that should I not have the right to work in the UK, my employment may be terminated without notice.</w:t>
      </w:r>
    </w:p>
    <w:p w14:paraId="62436B6C" w14:textId="77777777" w:rsidR="001918C9" w:rsidRPr="00F005A7" w:rsidRDefault="001918C9" w:rsidP="001918C9">
      <w:pPr>
        <w:pStyle w:val="HbkHeading2"/>
        <w:numPr>
          <w:ilvl w:val="0"/>
          <w:numId w:val="0"/>
        </w:numPr>
        <w:ind w:left="720"/>
        <w:rPr>
          <w:rFonts w:ascii="Tahoma" w:hAnsi="Tahoma" w:cs="Tahoma"/>
          <w:sz w:val="22"/>
          <w:szCs w:val="22"/>
        </w:rPr>
      </w:pPr>
    </w:p>
    <w:p w14:paraId="4F7CF76F" w14:textId="0632B3B7" w:rsidR="001918C9" w:rsidRPr="00F005A7" w:rsidRDefault="001918C9" w:rsidP="001918C9">
      <w:pPr>
        <w:rPr>
          <w:rFonts w:ascii="Tahoma" w:hAnsi="Tahoma" w:cs="Tahoma"/>
          <w:sz w:val="22"/>
          <w:szCs w:val="22"/>
        </w:rPr>
      </w:pPr>
      <w:r w:rsidRPr="00F005A7">
        <w:rPr>
          <w:rFonts w:ascii="Tahoma" w:hAnsi="Tahoma" w:cs="Tahoma"/>
          <w:sz w:val="22"/>
          <w:szCs w:val="22"/>
        </w:rPr>
        <w:tab/>
        <w:t>I accept this Statement, a copy of which has been given to me.</w:t>
      </w:r>
      <w:r w:rsidRPr="00F005A7">
        <w:rPr>
          <w:rFonts w:ascii="Tahoma" w:hAnsi="Tahoma" w:cs="Tahoma"/>
          <w:sz w:val="22"/>
          <w:szCs w:val="22"/>
        </w:rPr>
        <w:br/>
      </w:r>
    </w:p>
    <w:p w14:paraId="082D3811" w14:textId="5FD31087" w:rsidR="001918C9" w:rsidRPr="00F005A7" w:rsidRDefault="001918C9" w:rsidP="001918C9">
      <w:pPr>
        <w:ind w:left="720" w:hanging="720"/>
        <w:jc w:val="both"/>
        <w:rPr>
          <w:rFonts w:ascii="Tahoma" w:hAnsi="Tahoma" w:cs="Tahoma"/>
          <w:sz w:val="22"/>
          <w:szCs w:val="22"/>
        </w:rPr>
      </w:pPr>
      <w:r w:rsidRPr="00F005A7">
        <w:rPr>
          <w:rFonts w:ascii="Tahoma" w:hAnsi="Tahoma" w:cs="Tahoma"/>
          <w:sz w:val="22"/>
          <w:szCs w:val="22"/>
        </w:rPr>
        <w:tab/>
        <w:t xml:space="preserve">I accept the terms and conditions of this employment as stated above.  I understand that the </w:t>
      </w:r>
      <w:r>
        <w:rPr>
          <w:rFonts w:ascii="Tahoma" w:hAnsi="Tahoma" w:cs="Tahoma"/>
          <w:sz w:val="22"/>
          <w:szCs w:val="22"/>
        </w:rPr>
        <w:t>P</w:t>
      </w:r>
      <w:r w:rsidRPr="00F005A7">
        <w:rPr>
          <w:rFonts w:ascii="Tahoma" w:hAnsi="Tahoma" w:cs="Tahoma"/>
          <w:sz w:val="22"/>
          <w:szCs w:val="22"/>
        </w:rPr>
        <w:t xml:space="preserve">olicies and Procedures are available </w:t>
      </w:r>
      <w:r w:rsidR="006F2651">
        <w:rPr>
          <w:rFonts w:ascii="Tahoma" w:hAnsi="Tahoma" w:cs="Tahoma"/>
          <w:sz w:val="22"/>
          <w:szCs w:val="22"/>
        </w:rPr>
        <w:t xml:space="preserve">from the </w:t>
      </w:r>
      <w:r w:rsidR="00A22BDC">
        <w:rPr>
          <w:rFonts w:ascii="Tahoma" w:hAnsi="Tahoma" w:cs="Tahoma"/>
          <w:color w:val="FF0000"/>
          <w:sz w:val="22"/>
          <w:szCs w:val="22"/>
        </w:rPr>
        <w:t>Lightwave treasurer</w:t>
      </w:r>
      <w:r w:rsidR="006F2651" w:rsidRPr="006F2651">
        <w:rPr>
          <w:rFonts w:ascii="Tahoma" w:hAnsi="Tahoma" w:cs="Tahoma"/>
          <w:color w:val="FF0000"/>
          <w:sz w:val="22"/>
          <w:szCs w:val="22"/>
        </w:rPr>
        <w:t xml:space="preserve"> on requires which</w:t>
      </w:r>
      <w:r w:rsidRPr="006F2651">
        <w:rPr>
          <w:rFonts w:ascii="Tahoma" w:hAnsi="Tahoma" w:cs="Tahoma"/>
          <w:color w:val="FF0000"/>
          <w:sz w:val="22"/>
          <w:szCs w:val="22"/>
        </w:rPr>
        <w:t xml:space="preserve"> set out the principal guidelines relating to my employment</w:t>
      </w:r>
      <w:r w:rsidR="006F2651" w:rsidRPr="006F2651">
        <w:rPr>
          <w:rFonts w:ascii="Tahoma" w:hAnsi="Tahoma" w:cs="Tahoma"/>
          <w:color w:val="FF0000"/>
          <w:sz w:val="22"/>
          <w:szCs w:val="22"/>
        </w:rPr>
        <w:t>, in addition to this contract</w:t>
      </w:r>
      <w:r w:rsidRPr="006F2651">
        <w:rPr>
          <w:rFonts w:ascii="Tahoma" w:hAnsi="Tahoma" w:cs="Tahoma"/>
          <w:color w:val="FF0000"/>
          <w:sz w:val="22"/>
          <w:szCs w:val="22"/>
        </w:rPr>
        <w:t xml:space="preserve">.  </w:t>
      </w:r>
    </w:p>
    <w:p w14:paraId="49CC9661" w14:textId="77777777" w:rsidR="001918C9" w:rsidRDefault="001918C9" w:rsidP="001918C9">
      <w:pPr>
        <w:rPr>
          <w:rFonts w:ascii="Tahoma" w:hAnsi="Tahoma" w:cs="Tahoma"/>
          <w:sz w:val="22"/>
          <w:szCs w:val="22"/>
        </w:rPr>
      </w:pPr>
      <w:r w:rsidRPr="00F005A7">
        <w:rPr>
          <w:rFonts w:ascii="Tahoma" w:hAnsi="Tahoma" w:cs="Tahoma"/>
          <w:sz w:val="22"/>
          <w:szCs w:val="22"/>
        </w:rPr>
        <w:tab/>
      </w:r>
    </w:p>
    <w:p w14:paraId="48B1D58A" w14:textId="0E05FE83" w:rsidR="001918C9" w:rsidRPr="00F005A7" w:rsidRDefault="001918C9" w:rsidP="001918C9">
      <w:pPr>
        <w:ind w:left="720"/>
        <w:rPr>
          <w:rFonts w:ascii="Tahoma" w:hAnsi="Tahoma" w:cs="Tahoma"/>
          <w:sz w:val="22"/>
          <w:szCs w:val="22"/>
        </w:rPr>
      </w:pPr>
      <w:r w:rsidRPr="00F005A7">
        <w:rPr>
          <w:rFonts w:ascii="Tahoma" w:hAnsi="Tahoma" w:cs="Tahoma"/>
          <w:sz w:val="22"/>
          <w:szCs w:val="22"/>
        </w:rPr>
        <w:t xml:space="preserve">Signed by </w:t>
      </w:r>
      <w:proofErr w:type="gramStart"/>
      <w:r w:rsidRPr="00F005A7">
        <w:rPr>
          <w:rFonts w:ascii="Tahoma" w:hAnsi="Tahoma" w:cs="Tahoma"/>
          <w:sz w:val="22"/>
          <w:szCs w:val="22"/>
        </w:rPr>
        <w:t>employee:…</w:t>
      </w:r>
      <w:proofErr w:type="gramEnd"/>
      <w:r w:rsidRPr="00F005A7">
        <w:rPr>
          <w:rFonts w:ascii="Tahoma" w:hAnsi="Tahoma" w:cs="Tahoma"/>
          <w:sz w:val="22"/>
          <w:szCs w:val="22"/>
        </w:rPr>
        <w:t>………………………………</w:t>
      </w:r>
      <w:r w:rsidR="006F2651">
        <w:rPr>
          <w:rFonts w:ascii="Tahoma" w:hAnsi="Tahoma" w:cs="Tahoma"/>
          <w:sz w:val="22"/>
          <w:szCs w:val="22"/>
        </w:rPr>
        <w:t>….</w:t>
      </w:r>
      <w:r w:rsidRPr="00F005A7">
        <w:rPr>
          <w:rFonts w:ascii="Tahoma" w:hAnsi="Tahoma" w:cs="Tahoma"/>
          <w:sz w:val="22"/>
          <w:szCs w:val="22"/>
        </w:rPr>
        <w:t>…………..</w:t>
      </w:r>
      <w:r w:rsidRPr="00F005A7">
        <w:rPr>
          <w:rFonts w:ascii="Tahoma" w:hAnsi="Tahoma" w:cs="Tahoma"/>
          <w:sz w:val="22"/>
          <w:szCs w:val="22"/>
        </w:rPr>
        <w:tab/>
        <w:t>Date: ………………….</w:t>
      </w:r>
    </w:p>
    <w:p w14:paraId="6959E1DA" w14:textId="243DA7A4" w:rsidR="001918C9" w:rsidRDefault="001918C9" w:rsidP="001918C9">
      <w:pPr>
        <w:rPr>
          <w:rFonts w:ascii="Tahoma" w:hAnsi="Tahoma" w:cs="Tahoma"/>
          <w:sz w:val="22"/>
          <w:szCs w:val="22"/>
        </w:rPr>
      </w:pPr>
    </w:p>
    <w:p w14:paraId="6C54FC64" w14:textId="30D5AD25" w:rsidR="006F2651" w:rsidRDefault="006F2651" w:rsidP="001918C9">
      <w:pPr>
        <w:rPr>
          <w:rFonts w:ascii="Tahoma" w:hAnsi="Tahoma" w:cs="Tahoma"/>
          <w:sz w:val="22"/>
          <w:szCs w:val="22"/>
        </w:rPr>
      </w:pPr>
      <w:r>
        <w:rPr>
          <w:rFonts w:ascii="Tahoma" w:hAnsi="Tahoma" w:cs="Tahoma"/>
          <w:sz w:val="22"/>
          <w:szCs w:val="22"/>
        </w:rPr>
        <w:tab/>
        <w:t xml:space="preserve">Employees </w:t>
      </w:r>
      <w:proofErr w:type="gramStart"/>
      <w:r>
        <w:rPr>
          <w:rFonts w:ascii="Tahoma" w:hAnsi="Tahoma" w:cs="Tahoma"/>
          <w:sz w:val="22"/>
          <w:szCs w:val="22"/>
        </w:rPr>
        <w:t>name:…</w:t>
      </w:r>
      <w:proofErr w:type="gramEnd"/>
      <w:r>
        <w:rPr>
          <w:rFonts w:ascii="Tahoma" w:hAnsi="Tahoma" w:cs="Tahoma"/>
          <w:sz w:val="22"/>
          <w:szCs w:val="22"/>
        </w:rPr>
        <w:t>…………………………………………………..</w:t>
      </w:r>
    </w:p>
    <w:p w14:paraId="4F95FCA5" w14:textId="0F174732" w:rsidR="006762E7" w:rsidRPr="006762E7" w:rsidRDefault="006762E7" w:rsidP="006762E7">
      <w:pPr>
        <w:ind w:firstLine="720"/>
        <w:rPr>
          <w:rFonts w:ascii="Tahoma" w:hAnsi="Tahoma" w:cs="Tahoma"/>
          <w:i/>
          <w:iCs/>
          <w:color w:val="FF0000"/>
          <w:sz w:val="22"/>
          <w:szCs w:val="22"/>
        </w:rPr>
      </w:pPr>
      <w:r w:rsidRPr="006762E7">
        <w:rPr>
          <w:rFonts w:ascii="Tahoma" w:hAnsi="Tahoma" w:cs="Tahoma"/>
          <w:i/>
          <w:iCs/>
          <w:color w:val="FF0000"/>
          <w:sz w:val="22"/>
          <w:szCs w:val="22"/>
        </w:rPr>
        <w:t>(this is also at the top of the document so maybe don’t need it here as well?)</w:t>
      </w:r>
    </w:p>
    <w:p w14:paraId="2A3BA252" w14:textId="77777777" w:rsidR="006F2651" w:rsidRPr="00F005A7" w:rsidRDefault="006F2651" w:rsidP="001918C9">
      <w:pPr>
        <w:rPr>
          <w:rFonts w:ascii="Tahoma" w:hAnsi="Tahoma" w:cs="Tahoma"/>
          <w:sz w:val="22"/>
          <w:szCs w:val="22"/>
        </w:rPr>
      </w:pPr>
    </w:p>
    <w:p w14:paraId="383A566A" w14:textId="77777777" w:rsidR="001918C9" w:rsidRDefault="001918C9" w:rsidP="001918C9">
      <w:pPr>
        <w:ind w:left="720"/>
        <w:rPr>
          <w:rFonts w:ascii="Tahoma" w:hAnsi="Tahoma" w:cs="Tahoma"/>
          <w:sz w:val="22"/>
          <w:szCs w:val="22"/>
        </w:rPr>
      </w:pPr>
    </w:p>
    <w:p w14:paraId="311201C4" w14:textId="0067ACF1" w:rsidR="001918C9" w:rsidRDefault="001918C9" w:rsidP="001918C9">
      <w:pPr>
        <w:ind w:left="720"/>
        <w:rPr>
          <w:rFonts w:ascii="Tahoma" w:hAnsi="Tahoma" w:cs="Tahoma"/>
          <w:sz w:val="22"/>
          <w:szCs w:val="22"/>
        </w:rPr>
      </w:pPr>
      <w:r w:rsidRPr="00F005A7">
        <w:rPr>
          <w:rFonts w:ascii="Tahoma" w:hAnsi="Tahoma" w:cs="Tahoma"/>
          <w:sz w:val="22"/>
          <w:szCs w:val="22"/>
        </w:rPr>
        <w:t xml:space="preserve">Signed on behalf of </w:t>
      </w:r>
      <w:r w:rsidR="00117EEA">
        <w:rPr>
          <w:rFonts w:ascii="Tahoma" w:hAnsi="Tahoma" w:cs="Tahoma"/>
          <w:sz w:val="22"/>
          <w:szCs w:val="22"/>
        </w:rPr>
        <w:t>Lightwave</w:t>
      </w:r>
      <w:r w:rsidR="00510068">
        <w:rPr>
          <w:rFonts w:ascii="Tahoma" w:hAnsi="Tahoma" w:cs="Tahoma"/>
          <w:sz w:val="22"/>
          <w:szCs w:val="22"/>
        </w:rPr>
        <w:t xml:space="preserve"> Community CIO</w:t>
      </w:r>
    </w:p>
    <w:p w14:paraId="1ADA8D34" w14:textId="77777777" w:rsidR="001918C9" w:rsidRDefault="001918C9" w:rsidP="001918C9">
      <w:pPr>
        <w:ind w:left="720"/>
        <w:rPr>
          <w:rFonts w:ascii="Tahoma" w:hAnsi="Tahoma" w:cs="Tahoma"/>
          <w:sz w:val="22"/>
          <w:szCs w:val="22"/>
        </w:rPr>
      </w:pPr>
    </w:p>
    <w:p w14:paraId="4D67C4EE" w14:textId="77777777" w:rsidR="001918C9" w:rsidRPr="00F005A7" w:rsidRDefault="001918C9" w:rsidP="001918C9">
      <w:pPr>
        <w:ind w:left="720"/>
        <w:rPr>
          <w:rFonts w:ascii="Tahoma" w:hAnsi="Tahoma" w:cs="Tahoma"/>
          <w:sz w:val="22"/>
          <w:szCs w:val="22"/>
        </w:rPr>
      </w:pPr>
    </w:p>
    <w:p w14:paraId="09702760" w14:textId="4F73E3E2" w:rsidR="001918C9" w:rsidRDefault="001918C9" w:rsidP="001918C9">
      <w:pPr>
        <w:rPr>
          <w:rFonts w:ascii="Tahoma" w:hAnsi="Tahoma" w:cs="Tahoma"/>
          <w:sz w:val="22"/>
          <w:szCs w:val="22"/>
        </w:rPr>
      </w:pPr>
      <w:r w:rsidRPr="00F005A7">
        <w:rPr>
          <w:rFonts w:ascii="Tahoma" w:hAnsi="Tahoma" w:cs="Tahoma"/>
          <w:sz w:val="22"/>
          <w:szCs w:val="22"/>
        </w:rPr>
        <w:tab/>
        <w:t>Signed: ……………………………………………</w:t>
      </w:r>
      <w:r w:rsidR="006F2651">
        <w:rPr>
          <w:rFonts w:ascii="Tahoma" w:hAnsi="Tahoma" w:cs="Tahoma"/>
          <w:sz w:val="22"/>
          <w:szCs w:val="22"/>
        </w:rPr>
        <w:t>…….………………</w:t>
      </w:r>
      <w:r w:rsidR="006F2651">
        <w:rPr>
          <w:rFonts w:ascii="Tahoma" w:hAnsi="Tahoma" w:cs="Tahoma"/>
          <w:sz w:val="22"/>
          <w:szCs w:val="22"/>
        </w:rPr>
        <w:tab/>
      </w:r>
      <w:r w:rsidRPr="00F005A7">
        <w:rPr>
          <w:rFonts w:ascii="Tahoma" w:hAnsi="Tahoma" w:cs="Tahoma"/>
          <w:sz w:val="22"/>
          <w:szCs w:val="22"/>
        </w:rPr>
        <w:t>Date: ………………</w:t>
      </w:r>
    </w:p>
    <w:p w14:paraId="683DADB8" w14:textId="4CCEF131" w:rsidR="00510068" w:rsidRDefault="00510068" w:rsidP="001918C9">
      <w:pPr>
        <w:rPr>
          <w:rFonts w:ascii="Tahoma" w:hAnsi="Tahoma" w:cs="Tahoma"/>
          <w:sz w:val="22"/>
          <w:szCs w:val="22"/>
        </w:rPr>
      </w:pPr>
    </w:p>
    <w:p w14:paraId="3A07B0A1" w14:textId="6B7C6B44" w:rsidR="006F2651" w:rsidRPr="006762E7" w:rsidRDefault="006F2651" w:rsidP="001918C9">
      <w:pPr>
        <w:rPr>
          <w:rFonts w:ascii="Tahoma" w:hAnsi="Tahoma" w:cs="Tahoma"/>
          <w:color w:val="FF0000"/>
          <w:sz w:val="22"/>
          <w:szCs w:val="22"/>
        </w:rPr>
      </w:pPr>
      <w:r>
        <w:rPr>
          <w:rFonts w:ascii="Tahoma" w:hAnsi="Tahoma" w:cs="Tahoma"/>
          <w:sz w:val="22"/>
          <w:szCs w:val="22"/>
        </w:rPr>
        <w:tab/>
      </w:r>
      <w:proofErr w:type="gramStart"/>
      <w:r w:rsidRPr="006762E7">
        <w:rPr>
          <w:rFonts w:ascii="Tahoma" w:hAnsi="Tahoma" w:cs="Tahoma"/>
          <w:color w:val="FF0000"/>
          <w:sz w:val="22"/>
          <w:szCs w:val="22"/>
        </w:rPr>
        <w:t>Name:…</w:t>
      </w:r>
      <w:proofErr w:type="gramEnd"/>
      <w:r w:rsidRPr="006762E7">
        <w:rPr>
          <w:rFonts w:ascii="Tahoma" w:hAnsi="Tahoma" w:cs="Tahoma"/>
          <w:color w:val="FF0000"/>
          <w:sz w:val="22"/>
          <w:szCs w:val="22"/>
        </w:rPr>
        <w:t>…………………………………………………………………….</w:t>
      </w:r>
    </w:p>
    <w:p w14:paraId="4A6ECD70" w14:textId="17CC0EB7" w:rsidR="006F2651" w:rsidRPr="006762E7" w:rsidRDefault="006F2651" w:rsidP="001918C9">
      <w:pPr>
        <w:rPr>
          <w:rFonts w:ascii="Tahoma" w:hAnsi="Tahoma" w:cs="Tahoma"/>
          <w:color w:val="FF0000"/>
          <w:sz w:val="22"/>
          <w:szCs w:val="22"/>
        </w:rPr>
      </w:pPr>
    </w:p>
    <w:p w14:paraId="0A5D51D5" w14:textId="1A1D60FC" w:rsidR="006F2651" w:rsidRPr="006762E7" w:rsidRDefault="006F2651" w:rsidP="001918C9">
      <w:pPr>
        <w:rPr>
          <w:rFonts w:ascii="Tahoma" w:hAnsi="Tahoma" w:cs="Tahoma"/>
          <w:color w:val="FF0000"/>
          <w:sz w:val="22"/>
          <w:szCs w:val="22"/>
        </w:rPr>
      </w:pPr>
      <w:r w:rsidRPr="006762E7">
        <w:rPr>
          <w:rFonts w:ascii="Tahoma" w:hAnsi="Tahoma" w:cs="Tahoma"/>
          <w:color w:val="FF0000"/>
          <w:sz w:val="22"/>
          <w:szCs w:val="22"/>
        </w:rPr>
        <w:tab/>
        <w:t>Position in Lightwave………………………………………………</w:t>
      </w:r>
      <w:proofErr w:type="gramStart"/>
      <w:r w:rsidRPr="006762E7">
        <w:rPr>
          <w:rFonts w:ascii="Tahoma" w:hAnsi="Tahoma" w:cs="Tahoma"/>
          <w:color w:val="FF0000"/>
          <w:sz w:val="22"/>
          <w:szCs w:val="22"/>
        </w:rPr>
        <w:t>…..</w:t>
      </w:r>
      <w:proofErr w:type="gramEnd"/>
    </w:p>
    <w:p w14:paraId="6D54989F" w14:textId="4D440E24" w:rsidR="00510068" w:rsidRPr="006762E7" w:rsidRDefault="00510068" w:rsidP="001918C9">
      <w:pPr>
        <w:rPr>
          <w:rFonts w:ascii="Tahoma" w:hAnsi="Tahoma" w:cs="Tahoma"/>
          <w:color w:val="FF0000"/>
          <w:sz w:val="22"/>
          <w:szCs w:val="22"/>
        </w:rPr>
      </w:pPr>
    </w:p>
    <w:p w14:paraId="46DF628E" w14:textId="02D4B582" w:rsidR="007C728D" w:rsidRPr="006762E7" w:rsidRDefault="007C728D" w:rsidP="001918C9">
      <w:pPr>
        <w:rPr>
          <w:rFonts w:ascii="Tahoma" w:hAnsi="Tahoma" w:cs="Tahoma"/>
          <w:color w:val="FF0000"/>
          <w:sz w:val="22"/>
          <w:szCs w:val="22"/>
        </w:rPr>
      </w:pPr>
    </w:p>
    <w:p w14:paraId="226B15C6" w14:textId="012F09C7" w:rsidR="00510068" w:rsidRPr="006762E7" w:rsidRDefault="00510068" w:rsidP="001918C9">
      <w:pPr>
        <w:rPr>
          <w:rFonts w:ascii="Tahoma" w:hAnsi="Tahoma" w:cs="Tahoma"/>
          <w:color w:val="FF0000"/>
          <w:sz w:val="22"/>
          <w:szCs w:val="22"/>
        </w:rPr>
      </w:pPr>
    </w:p>
    <w:p w14:paraId="0496B74B" w14:textId="25025ADE" w:rsidR="00510068" w:rsidRPr="006762E7" w:rsidRDefault="00510068" w:rsidP="007C728D">
      <w:pPr>
        <w:jc w:val="center"/>
        <w:rPr>
          <w:rFonts w:ascii="Tahoma" w:hAnsi="Tahoma" w:cs="Tahoma"/>
          <w:b/>
          <w:bCs/>
          <w:color w:val="FF0000"/>
          <w:sz w:val="22"/>
          <w:szCs w:val="22"/>
        </w:rPr>
      </w:pPr>
    </w:p>
    <w:p w14:paraId="6664B279" w14:textId="23B8F163" w:rsidR="00510068" w:rsidRPr="006762E7" w:rsidRDefault="00510068" w:rsidP="007C728D">
      <w:pPr>
        <w:jc w:val="center"/>
        <w:rPr>
          <w:b/>
          <w:bCs/>
          <w:color w:val="FF0000"/>
        </w:rPr>
      </w:pPr>
      <w:r w:rsidRPr="006762E7">
        <w:rPr>
          <w:rFonts w:ascii="Tahoma" w:hAnsi="Tahoma" w:cs="Tahoma"/>
          <w:b/>
          <w:bCs/>
          <w:color w:val="FF0000"/>
          <w:sz w:val="22"/>
          <w:szCs w:val="22"/>
        </w:rPr>
        <w:t xml:space="preserve">The Lightwave Community CIO is a Charitable Incorporated Organisation </w:t>
      </w:r>
      <w:r w:rsidR="007C728D" w:rsidRPr="006762E7">
        <w:rPr>
          <w:rFonts w:ascii="Tahoma" w:hAnsi="Tahoma" w:cs="Tahoma"/>
          <w:b/>
          <w:bCs/>
          <w:color w:val="FF0000"/>
          <w:sz w:val="22"/>
          <w:szCs w:val="22"/>
        </w:rPr>
        <w:t>r</w:t>
      </w:r>
      <w:r w:rsidRPr="006762E7">
        <w:rPr>
          <w:rFonts w:ascii="Tahoma" w:hAnsi="Tahoma" w:cs="Tahoma"/>
          <w:b/>
          <w:bCs/>
          <w:color w:val="FF0000"/>
          <w:sz w:val="22"/>
          <w:szCs w:val="22"/>
        </w:rPr>
        <w:t>egistered with the Charities Commi</w:t>
      </w:r>
      <w:r w:rsidR="007C728D" w:rsidRPr="006762E7">
        <w:rPr>
          <w:rFonts w:ascii="Tahoma" w:hAnsi="Tahoma" w:cs="Tahoma"/>
          <w:b/>
          <w:bCs/>
          <w:color w:val="FF0000"/>
          <w:sz w:val="22"/>
          <w:szCs w:val="22"/>
        </w:rPr>
        <w:t>ss</w:t>
      </w:r>
      <w:r w:rsidRPr="006762E7">
        <w:rPr>
          <w:rFonts w:ascii="Tahoma" w:hAnsi="Tahoma" w:cs="Tahoma"/>
          <w:b/>
          <w:bCs/>
          <w:color w:val="FF0000"/>
          <w:sz w:val="22"/>
          <w:szCs w:val="22"/>
        </w:rPr>
        <w:t xml:space="preserve">ion of England and Wales, Charity No. </w:t>
      </w:r>
      <w:r w:rsidR="007C728D" w:rsidRPr="006762E7">
        <w:rPr>
          <w:rFonts w:ascii="Tahoma" w:hAnsi="Tahoma" w:cs="Tahoma"/>
          <w:b/>
          <w:bCs/>
          <w:color w:val="FF0000"/>
          <w:sz w:val="22"/>
          <w:szCs w:val="22"/>
        </w:rPr>
        <w:t>119324</w:t>
      </w:r>
    </w:p>
    <w:sectPr w:rsidR="00510068" w:rsidRPr="006762E7" w:rsidSect="00FB6403">
      <w:headerReference w:type="default" r:id="rId7"/>
      <w:footerReference w:type="default" r:id="rId8"/>
      <w:pgSz w:w="11907" w:h="16840" w:code="9"/>
      <w:pgMar w:top="1560" w:right="1237" w:bottom="1560" w:left="889" w:header="426" w:footer="5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4B8ED" w14:textId="77777777" w:rsidR="00010672" w:rsidRDefault="00010672" w:rsidP="00A22267">
      <w:r>
        <w:separator/>
      </w:r>
    </w:p>
  </w:endnote>
  <w:endnote w:type="continuationSeparator" w:id="0">
    <w:p w14:paraId="6094DC39" w14:textId="77777777" w:rsidR="00010672" w:rsidRDefault="00010672"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B98A" w14:textId="17F909EF" w:rsidR="00CF48F1" w:rsidRPr="00BF3B5B" w:rsidRDefault="008A2C5D" w:rsidP="00BF3B5B">
    <w:pPr>
      <w:jc w:val="center"/>
      <w:rPr>
        <w:rFonts w:ascii="Tahoma" w:hAnsi="Tahoma" w:cs="Tahoma"/>
      </w:rPr>
    </w:pPr>
    <w:r w:rsidRPr="00BF3B5B">
      <w:rPr>
        <w:rFonts w:ascii="Tahoma" w:hAnsi="Tahoma" w:cs="Tahoma"/>
      </w:rPr>
      <w:t xml:space="preserve">Page </w:t>
    </w:r>
    <w:r w:rsidRPr="00BF3B5B">
      <w:rPr>
        <w:rFonts w:ascii="Tahoma" w:hAnsi="Tahoma" w:cs="Tahoma"/>
      </w:rPr>
      <w:fldChar w:fldCharType="begin"/>
    </w:r>
    <w:r w:rsidRPr="00BF3B5B">
      <w:rPr>
        <w:rFonts w:ascii="Tahoma" w:hAnsi="Tahoma" w:cs="Tahoma"/>
      </w:rPr>
      <w:instrText xml:space="preserve"> PAGE   \* MERGEFORMAT </w:instrText>
    </w:r>
    <w:r w:rsidRPr="00BF3B5B">
      <w:rPr>
        <w:rFonts w:ascii="Tahoma" w:hAnsi="Tahoma" w:cs="Tahoma"/>
      </w:rPr>
      <w:fldChar w:fldCharType="separate"/>
    </w:r>
    <w:r w:rsidRPr="00BF3B5B">
      <w:rPr>
        <w:rFonts w:ascii="Tahoma" w:hAnsi="Tahoma" w:cs="Tahoma"/>
        <w:noProof/>
      </w:rPr>
      <w:t>1</w:t>
    </w:r>
    <w:r w:rsidRPr="00BF3B5B">
      <w:rPr>
        <w:rFonts w:ascii="Tahoma" w:hAnsi="Tahoma" w:cs="Tahoma"/>
      </w:rPr>
      <w:fldChar w:fldCharType="end"/>
    </w:r>
    <w:r w:rsidR="00BF3B5B" w:rsidRPr="00BF3B5B">
      <w:rPr>
        <w:rFonts w:ascii="Tahoma" w:hAnsi="Tahoma" w:cs="Tahoma"/>
      </w:rPr>
      <w:t xml:space="preserve"> of </w:t>
    </w:r>
    <w:r w:rsidR="00BF3B5B" w:rsidRPr="00BF3B5B">
      <w:rPr>
        <w:rFonts w:ascii="Tahoma" w:hAnsi="Tahoma" w:cs="Tahoma"/>
      </w:rPr>
      <w:fldChar w:fldCharType="begin"/>
    </w:r>
    <w:r w:rsidR="00BF3B5B" w:rsidRPr="00BF3B5B">
      <w:rPr>
        <w:rFonts w:ascii="Tahoma" w:hAnsi="Tahoma" w:cs="Tahoma"/>
      </w:rPr>
      <w:instrText xml:space="preserve"> NUMPAGES   \* MERGEFORMAT </w:instrText>
    </w:r>
    <w:r w:rsidR="00BF3B5B" w:rsidRPr="00BF3B5B">
      <w:rPr>
        <w:rFonts w:ascii="Tahoma" w:hAnsi="Tahoma" w:cs="Tahoma"/>
      </w:rPr>
      <w:fldChar w:fldCharType="separate"/>
    </w:r>
    <w:r w:rsidR="00BF3B5B" w:rsidRPr="00BF3B5B">
      <w:rPr>
        <w:rFonts w:ascii="Tahoma" w:hAnsi="Tahoma" w:cs="Tahoma"/>
        <w:noProof/>
      </w:rPr>
      <w:t>2</w:t>
    </w:r>
    <w:r w:rsidR="00BF3B5B" w:rsidRPr="00BF3B5B">
      <w:rP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012E4" w14:textId="77777777" w:rsidR="00010672" w:rsidRDefault="00010672" w:rsidP="00A22267">
      <w:r>
        <w:separator/>
      </w:r>
    </w:p>
  </w:footnote>
  <w:footnote w:type="continuationSeparator" w:id="0">
    <w:p w14:paraId="466D6FB0" w14:textId="77777777" w:rsidR="00010672" w:rsidRDefault="00010672"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E458" w14:textId="096A6FDA" w:rsidR="0094530A" w:rsidRDefault="0094530A">
    <w:pPr>
      <w:pStyle w:val="Header"/>
    </w:pPr>
    <w:r>
      <w:t xml:space="preserve">  </w:t>
    </w:r>
    <w:r w:rsidRPr="00033062">
      <w:rPr>
        <w:rFonts w:ascii="Trebuchet MS" w:hAnsi="Trebuchet MS"/>
        <w:noProof/>
      </w:rPr>
      <w:drawing>
        <wp:inline distT="0" distB="0" distL="0" distR="0" wp14:anchorId="64A48722" wp14:editId="16E1091B">
          <wp:extent cx="1702051" cy="4957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8051" cy="500454"/>
                  </a:xfrm>
                  <a:prstGeom prst="rect">
                    <a:avLst/>
                  </a:prstGeom>
                </pic:spPr>
              </pic:pic>
            </a:graphicData>
          </a:graphic>
        </wp:inline>
      </w:drawing>
    </w:r>
    <w:r>
      <w:t xml:space="preserve">                                                                                              </w:t>
    </w:r>
    <w:r w:rsidRPr="005E6CE9">
      <w:rPr>
        <w:noProof/>
        <w:sz w:val="44"/>
      </w:rPr>
      <w:drawing>
        <wp:inline distT="0" distB="0" distL="0" distR="0" wp14:anchorId="0086EC5E" wp14:editId="0293D6D8">
          <wp:extent cx="142875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1FFA"/>
    <w:multiLevelType w:val="hybridMultilevel"/>
    <w:tmpl w:val="E49CE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127528"/>
    <w:multiLevelType w:val="hybridMultilevel"/>
    <w:tmpl w:val="959CFE26"/>
    <w:lvl w:ilvl="0" w:tplc="FC0856C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2514D2"/>
    <w:multiLevelType w:val="hybridMultilevel"/>
    <w:tmpl w:val="FA88E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3D2971"/>
    <w:multiLevelType w:val="multilevel"/>
    <w:tmpl w:val="711C9858"/>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rPr>
    </w:lvl>
    <w:lvl w:ilvl="2">
      <w:start w:val="1"/>
      <w:numFmt w:val="decimal"/>
      <w:pStyle w:val="HbkHeading4"/>
      <w:lvlText w:val="%1.%2.%3"/>
      <w:lvlJc w:val="left"/>
      <w:pPr>
        <w:tabs>
          <w:tab w:val="num" w:pos="1855"/>
        </w:tabs>
        <w:ind w:left="1855"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86F74D9"/>
    <w:multiLevelType w:val="hybridMultilevel"/>
    <w:tmpl w:val="FCEA40FA"/>
    <w:lvl w:ilvl="0" w:tplc="81B2FAB0">
      <w:start w:val="3"/>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AF4A69"/>
    <w:multiLevelType w:val="hybridMultilevel"/>
    <w:tmpl w:val="DC86C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EB5F92"/>
    <w:multiLevelType w:val="hybridMultilevel"/>
    <w:tmpl w:val="6330B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F180B94"/>
    <w:multiLevelType w:val="hybridMultilevel"/>
    <w:tmpl w:val="98A46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3"/>
  </w:num>
  <w:num w:numId="8">
    <w:abstractNumId w:val="6"/>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0672"/>
    <w:rsid w:val="000161B4"/>
    <w:rsid w:val="00033062"/>
    <w:rsid w:val="0003708C"/>
    <w:rsid w:val="00041229"/>
    <w:rsid w:val="000433D5"/>
    <w:rsid w:val="00050629"/>
    <w:rsid w:val="00053926"/>
    <w:rsid w:val="00054765"/>
    <w:rsid w:val="000626BB"/>
    <w:rsid w:val="000713BD"/>
    <w:rsid w:val="00084FBC"/>
    <w:rsid w:val="00092A12"/>
    <w:rsid w:val="00097541"/>
    <w:rsid w:val="000A0D36"/>
    <w:rsid w:val="000B0A32"/>
    <w:rsid w:val="000B37C2"/>
    <w:rsid w:val="000E289D"/>
    <w:rsid w:val="000E41EA"/>
    <w:rsid w:val="000E6AE4"/>
    <w:rsid w:val="000F2AC6"/>
    <w:rsid w:val="00114951"/>
    <w:rsid w:val="00117EEA"/>
    <w:rsid w:val="00150EFE"/>
    <w:rsid w:val="0015648D"/>
    <w:rsid w:val="001630EA"/>
    <w:rsid w:val="0016791A"/>
    <w:rsid w:val="00170AC2"/>
    <w:rsid w:val="00174920"/>
    <w:rsid w:val="001918C9"/>
    <w:rsid w:val="001975E4"/>
    <w:rsid w:val="001A35E2"/>
    <w:rsid w:val="001E0CBC"/>
    <w:rsid w:val="00203CED"/>
    <w:rsid w:val="0021186C"/>
    <w:rsid w:val="00230932"/>
    <w:rsid w:val="0023439C"/>
    <w:rsid w:val="0025606D"/>
    <w:rsid w:val="002570E7"/>
    <w:rsid w:val="00267F25"/>
    <w:rsid w:val="002A1F9F"/>
    <w:rsid w:val="002B2C30"/>
    <w:rsid w:val="002D6C32"/>
    <w:rsid w:val="002D70AE"/>
    <w:rsid w:val="002F43D4"/>
    <w:rsid w:val="003147D1"/>
    <w:rsid w:val="00316AEE"/>
    <w:rsid w:val="003173BE"/>
    <w:rsid w:val="003225B4"/>
    <w:rsid w:val="00323BB9"/>
    <w:rsid w:val="0033441D"/>
    <w:rsid w:val="00340ABF"/>
    <w:rsid w:val="003B39FB"/>
    <w:rsid w:val="003B449F"/>
    <w:rsid w:val="003C606C"/>
    <w:rsid w:val="003D4387"/>
    <w:rsid w:val="003D438F"/>
    <w:rsid w:val="003D656C"/>
    <w:rsid w:val="003D6A38"/>
    <w:rsid w:val="003E4EBB"/>
    <w:rsid w:val="003E7106"/>
    <w:rsid w:val="003E71DC"/>
    <w:rsid w:val="003F2193"/>
    <w:rsid w:val="003F53B7"/>
    <w:rsid w:val="004055C8"/>
    <w:rsid w:val="004071C1"/>
    <w:rsid w:val="00410DAA"/>
    <w:rsid w:val="00434FCE"/>
    <w:rsid w:val="0046757A"/>
    <w:rsid w:val="00494328"/>
    <w:rsid w:val="004E75B8"/>
    <w:rsid w:val="00501873"/>
    <w:rsid w:val="00505FAC"/>
    <w:rsid w:val="00510068"/>
    <w:rsid w:val="005500C8"/>
    <w:rsid w:val="0059062A"/>
    <w:rsid w:val="005C2F5E"/>
    <w:rsid w:val="005C4279"/>
    <w:rsid w:val="005C59A5"/>
    <w:rsid w:val="005D6AF4"/>
    <w:rsid w:val="005D7191"/>
    <w:rsid w:val="005D79C7"/>
    <w:rsid w:val="005F6412"/>
    <w:rsid w:val="0060181B"/>
    <w:rsid w:val="006034F9"/>
    <w:rsid w:val="00620C25"/>
    <w:rsid w:val="00621B23"/>
    <w:rsid w:val="006353C6"/>
    <w:rsid w:val="00642537"/>
    <w:rsid w:val="00661F43"/>
    <w:rsid w:val="0066372B"/>
    <w:rsid w:val="006762E7"/>
    <w:rsid w:val="006A217C"/>
    <w:rsid w:val="006A3A0E"/>
    <w:rsid w:val="006B00EB"/>
    <w:rsid w:val="006B02F9"/>
    <w:rsid w:val="006B2C9E"/>
    <w:rsid w:val="006B5337"/>
    <w:rsid w:val="006D70B7"/>
    <w:rsid w:val="006D79B5"/>
    <w:rsid w:val="006E0EA2"/>
    <w:rsid w:val="006E5B54"/>
    <w:rsid w:val="006F2651"/>
    <w:rsid w:val="00731D90"/>
    <w:rsid w:val="0073574B"/>
    <w:rsid w:val="00743461"/>
    <w:rsid w:val="00771E09"/>
    <w:rsid w:val="007763C9"/>
    <w:rsid w:val="00780040"/>
    <w:rsid w:val="0078044D"/>
    <w:rsid w:val="00780ACF"/>
    <w:rsid w:val="007A0474"/>
    <w:rsid w:val="007A5F2D"/>
    <w:rsid w:val="007B3EDD"/>
    <w:rsid w:val="007B7DAD"/>
    <w:rsid w:val="007C728D"/>
    <w:rsid w:val="007D4E38"/>
    <w:rsid w:val="007D77B2"/>
    <w:rsid w:val="007E5C73"/>
    <w:rsid w:val="007F1E09"/>
    <w:rsid w:val="008013A2"/>
    <w:rsid w:val="008234C4"/>
    <w:rsid w:val="00843C69"/>
    <w:rsid w:val="008465D2"/>
    <w:rsid w:val="00851652"/>
    <w:rsid w:val="0086362A"/>
    <w:rsid w:val="00865708"/>
    <w:rsid w:val="00874691"/>
    <w:rsid w:val="00881327"/>
    <w:rsid w:val="00884FCB"/>
    <w:rsid w:val="00896C0B"/>
    <w:rsid w:val="008A2C5D"/>
    <w:rsid w:val="008C29B3"/>
    <w:rsid w:val="008C721B"/>
    <w:rsid w:val="008D7063"/>
    <w:rsid w:val="008F1BBD"/>
    <w:rsid w:val="008F5A93"/>
    <w:rsid w:val="0094530A"/>
    <w:rsid w:val="0096496E"/>
    <w:rsid w:val="0097138B"/>
    <w:rsid w:val="00987F5D"/>
    <w:rsid w:val="009B08F3"/>
    <w:rsid w:val="009B4953"/>
    <w:rsid w:val="009E3A2B"/>
    <w:rsid w:val="009E5166"/>
    <w:rsid w:val="009E68E4"/>
    <w:rsid w:val="009F47A9"/>
    <w:rsid w:val="009F7571"/>
    <w:rsid w:val="00A01FCD"/>
    <w:rsid w:val="00A10AFA"/>
    <w:rsid w:val="00A15DAC"/>
    <w:rsid w:val="00A22267"/>
    <w:rsid w:val="00A22BDC"/>
    <w:rsid w:val="00A47840"/>
    <w:rsid w:val="00A75B41"/>
    <w:rsid w:val="00A84B3E"/>
    <w:rsid w:val="00A86FB8"/>
    <w:rsid w:val="00A908E2"/>
    <w:rsid w:val="00AB3DEF"/>
    <w:rsid w:val="00AD0F6C"/>
    <w:rsid w:val="00AD52C0"/>
    <w:rsid w:val="00AE0715"/>
    <w:rsid w:val="00AE7F8E"/>
    <w:rsid w:val="00AF145D"/>
    <w:rsid w:val="00AF296A"/>
    <w:rsid w:val="00B00E63"/>
    <w:rsid w:val="00B018F8"/>
    <w:rsid w:val="00B03BAE"/>
    <w:rsid w:val="00B15B83"/>
    <w:rsid w:val="00B17BB1"/>
    <w:rsid w:val="00B2323A"/>
    <w:rsid w:val="00B37855"/>
    <w:rsid w:val="00B41D01"/>
    <w:rsid w:val="00B62357"/>
    <w:rsid w:val="00BA16FF"/>
    <w:rsid w:val="00BB43FE"/>
    <w:rsid w:val="00BE368E"/>
    <w:rsid w:val="00BE7990"/>
    <w:rsid w:val="00BF038C"/>
    <w:rsid w:val="00BF3B5B"/>
    <w:rsid w:val="00C20ED6"/>
    <w:rsid w:val="00C342D2"/>
    <w:rsid w:val="00C34CB0"/>
    <w:rsid w:val="00C579F2"/>
    <w:rsid w:val="00C62624"/>
    <w:rsid w:val="00C8020E"/>
    <w:rsid w:val="00C869EB"/>
    <w:rsid w:val="00C86D22"/>
    <w:rsid w:val="00C91C42"/>
    <w:rsid w:val="00CA1CE8"/>
    <w:rsid w:val="00CB6DE5"/>
    <w:rsid w:val="00CB6EB2"/>
    <w:rsid w:val="00CD2AB7"/>
    <w:rsid w:val="00CD3D9C"/>
    <w:rsid w:val="00CF48F1"/>
    <w:rsid w:val="00CF78DD"/>
    <w:rsid w:val="00D01B6C"/>
    <w:rsid w:val="00D06790"/>
    <w:rsid w:val="00D14219"/>
    <w:rsid w:val="00D33972"/>
    <w:rsid w:val="00D34AF0"/>
    <w:rsid w:val="00D35BB7"/>
    <w:rsid w:val="00D35F10"/>
    <w:rsid w:val="00D36D32"/>
    <w:rsid w:val="00D36E39"/>
    <w:rsid w:val="00D43D3B"/>
    <w:rsid w:val="00D47888"/>
    <w:rsid w:val="00D56103"/>
    <w:rsid w:val="00D82780"/>
    <w:rsid w:val="00D921DD"/>
    <w:rsid w:val="00DA009B"/>
    <w:rsid w:val="00DA5EE5"/>
    <w:rsid w:val="00DB2756"/>
    <w:rsid w:val="00DC368B"/>
    <w:rsid w:val="00DD310D"/>
    <w:rsid w:val="00DD5444"/>
    <w:rsid w:val="00DE0801"/>
    <w:rsid w:val="00DE65B6"/>
    <w:rsid w:val="00DF2BA9"/>
    <w:rsid w:val="00DF35AD"/>
    <w:rsid w:val="00E07975"/>
    <w:rsid w:val="00E15BC8"/>
    <w:rsid w:val="00E2428E"/>
    <w:rsid w:val="00E36481"/>
    <w:rsid w:val="00E5057F"/>
    <w:rsid w:val="00E543A0"/>
    <w:rsid w:val="00E644B9"/>
    <w:rsid w:val="00E705C2"/>
    <w:rsid w:val="00E86DEA"/>
    <w:rsid w:val="00E92E6B"/>
    <w:rsid w:val="00EA4C5E"/>
    <w:rsid w:val="00EC4E96"/>
    <w:rsid w:val="00EC5EBF"/>
    <w:rsid w:val="00EF275D"/>
    <w:rsid w:val="00EF31EC"/>
    <w:rsid w:val="00EF5258"/>
    <w:rsid w:val="00F009C3"/>
    <w:rsid w:val="00F17C92"/>
    <w:rsid w:val="00F419C7"/>
    <w:rsid w:val="00F65057"/>
    <w:rsid w:val="00F70A45"/>
    <w:rsid w:val="00F735F8"/>
    <w:rsid w:val="00F82413"/>
    <w:rsid w:val="00F840EE"/>
    <w:rsid w:val="00FA0CD3"/>
    <w:rsid w:val="00FB6403"/>
    <w:rsid w:val="00FD0087"/>
    <w:rsid w:val="00FE0A28"/>
    <w:rsid w:val="00FE1865"/>
    <w:rsid w:val="00FE525A"/>
    <w:rsid w:val="00FF48E3"/>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rsid w:val="00D36E39"/>
    <w:pPr>
      <w:keepNext/>
      <w:outlineLvl w:val="0"/>
    </w:pPr>
    <w:rPr>
      <w:b/>
      <w:bCs/>
      <w:sz w:val="32"/>
      <w:szCs w:val="32"/>
    </w:rPr>
  </w:style>
  <w:style w:type="paragraph" w:styleId="Heading3">
    <w:name w:val="heading 3"/>
    <w:basedOn w:val="Normal"/>
    <w:next w:val="Normal"/>
    <w:link w:val="Heading3Char"/>
    <w:semiHidden/>
    <w:unhideWhenUsed/>
    <w:qFormat/>
    <w:rsid w:val="008A2C5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uiPriority w:val="59"/>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link w:val="ListParagraphChar"/>
    <w:uiPriority w:val="34"/>
    <w:qFormat/>
    <w:rsid w:val="000A0D36"/>
    <w:pPr>
      <w:ind w:left="720"/>
      <w:contextualSpacing/>
    </w:pPr>
  </w:style>
  <w:style w:type="paragraph" w:styleId="Title">
    <w:name w:val="Title"/>
    <w:basedOn w:val="Normal"/>
    <w:next w:val="Normal"/>
    <w:link w:val="TitleChar"/>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paragraph" w:customStyle="1" w:styleId="StyleListParagraphLatinCalibriJustified">
    <w:name w:val="Style List Paragraph + (Latin) Calibri Justified"/>
    <w:basedOn w:val="ListParagraph"/>
    <w:rsid w:val="00EC4E96"/>
    <w:pPr>
      <w:widowControl/>
      <w:jc w:val="both"/>
    </w:pPr>
    <w:rPr>
      <w:rFonts w:ascii="Arial" w:hAnsi="Arial" w:cs="Times New Roman"/>
      <w:color w:val="auto"/>
      <w:kern w:val="0"/>
      <w:sz w:val="24"/>
    </w:rPr>
  </w:style>
  <w:style w:type="character" w:customStyle="1" w:styleId="ListParagraphChar">
    <w:name w:val="List Paragraph Char"/>
    <w:link w:val="ListParagraph"/>
    <w:rsid w:val="00EC4E96"/>
    <w:rPr>
      <w:rFonts w:ascii="CG Omega" w:hAnsi="CG Omega" w:cs="CG Omega"/>
      <w:color w:val="000000"/>
      <w:kern w:val="30"/>
    </w:rPr>
  </w:style>
  <w:style w:type="character" w:customStyle="1" w:styleId="StyleLatinCalibri11ptBlack">
    <w:name w:val="Style (Latin) Calibri 11 pt Black"/>
    <w:rsid w:val="00EC4E96"/>
    <w:rPr>
      <w:rFonts w:ascii="Arial" w:hAnsi="Arial"/>
      <w:color w:val="000000"/>
      <w:sz w:val="22"/>
    </w:rPr>
  </w:style>
  <w:style w:type="character" w:customStyle="1" w:styleId="StyleLatinCalibri11ptRed">
    <w:name w:val="Style (Latin) Calibri 11 pt Red"/>
    <w:rsid w:val="00EC4E96"/>
    <w:rPr>
      <w:rFonts w:ascii="Arial" w:hAnsi="Arial"/>
      <w:color w:val="FF0000"/>
      <w:sz w:val="22"/>
    </w:rPr>
  </w:style>
  <w:style w:type="paragraph" w:customStyle="1" w:styleId="StyleListParagraphLatinCalibriRedJustifiedLeft025">
    <w:name w:val="Style List Paragraph + (Latin) Calibri Red Justified Left:  0.25..."/>
    <w:basedOn w:val="ListParagraph"/>
    <w:rsid w:val="00EC4E96"/>
    <w:pPr>
      <w:widowControl/>
      <w:ind w:left="142"/>
      <w:jc w:val="both"/>
    </w:pPr>
    <w:rPr>
      <w:rFonts w:ascii="Arial" w:hAnsi="Arial" w:cs="Times New Roman"/>
      <w:color w:val="FF0000"/>
      <w:kern w:val="0"/>
      <w:sz w:val="24"/>
    </w:rPr>
  </w:style>
  <w:style w:type="character" w:customStyle="1" w:styleId="StyleLatinCalibri11ptBoldItalicBlackUnderline">
    <w:name w:val="Style (Latin) Calibri 11 pt Bold Italic Black Underline"/>
    <w:rsid w:val="00EC4E96"/>
    <w:rPr>
      <w:rFonts w:ascii="Arial" w:hAnsi="Arial"/>
      <w:b/>
      <w:bCs/>
      <w:i/>
      <w:iCs/>
      <w:color w:val="000000"/>
      <w:sz w:val="22"/>
      <w:u w:val="single"/>
    </w:rPr>
  </w:style>
  <w:style w:type="character" w:customStyle="1" w:styleId="StyleLatinCalibri11ptItalicBlack">
    <w:name w:val="Style (Latin) Calibri 11 pt Italic Black"/>
    <w:rsid w:val="00EC4E96"/>
    <w:rPr>
      <w:rFonts w:ascii="Arial" w:hAnsi="Arial"/>
      <w:i/>
      <w:iCs/>
      <w:color w:val="000000"/>
      <w:sz w:val="22"/>
    </w:rPr>
  </w:style>
  <w:style w:type="paragraph" w:customStyle="1" w:styleId="StyleListParagraphLatinCalibriRedJustifiedLeft063">
    <w:name w:val="Style List Paragraph + (Latin) Calibri Red Justified Left:  0.63..."/>
    <w:basedOn w:val="ListParagraph"/>
    <w:rsid w:val="00EC4E96"/>
    <w:pPr>
      <w:widowControl/>
      <w:ind w:left="360"/>
      <w:jc w:val="both"/>
    </w:pPr>
    <w:rPr>
      <w:rFonts w:ascii="Arial" w:hAnsi="Arial" w:cs="Times New Roman"/>
      <w:color w:val="FF0000"/>
      <w:kern w:val="0"/>
      <w:sz w:val="24"/>
    </w:rPr>
  </w:style>
  <w:style w:type="character" w:customStyle="1" w:styleId="StyleLatinCalibri11ptBoldBlack">
    <w:name w:val="Style (Latin) Calibri 11 pt Bold Black"/>
    <w:rsid w:val="00EC4E96"/>
    <w:rPr>
      <w:rFonts w:ascii="Arial" w:hAnsi="Arial"/>
      <w:b/>
      <w:bCs/>
      <w:color w:val="000000"/>
      <w:sz w:val="22"/>
    </w:rPr>
  </w:style>
  <w:style w:type="character" w:customStyle="1" w:styleId="StyleLatinarialsans-serif10ptBoldUnderline">
    <w:name w:val="Style (Latin) arialsans-serif 10 pt Bold Underline"/>
    <w:rsid w:val="00EC4E96"/>
    <w:rPr>
      <w:rFonts w:ascii="Arial" w:hAnsi="Arial"/>
      <w:b/>
      <w:bCs/>
      <w:sz w:val="20"/>
      <w:u w:val="single"/>
    </w:rPr>
  </w:style>
  <w:style w:type="character" w:customStyle="1" w:styleId="StyleLatinarialsans-serif10pt">
    <w:name w:val="Style (Latin) arialsans-serif 10 pt"/>
    <w:rsid w:val="00EC4E96"/>
    <w:rPr>
      <w:rFonts w:ascii="Arial" w:hAnsi="Arial"/>
      <w:sz w:val="20"/>
    </w:rPr>
  </w:style>
  <w:style w:type="character" w:customStyle="1" w:styleId="StyleLatinarialsans-serif10ptBoldItalicUnderline">
    <w:name w:val="Style (Latin) arialsans-serif 10 pt Bold Italic Underline"/>
    <w:rsid w:val="00EC4E96"/>
    <w:rPr>
      <w:rFonts w:ascii="Arial" w:hAnsi="Arial"/>
      <w:b/>
      <w:bCs/>
      <w:i/>
      <w:iCs/>
      <w:sz w:val="20"/>
      <w:u w:val="single"/>
    </w:rPr>
  </w:style>
  <w:style w:type="character" w:customStyle="1" w:styleId="StyleLatinarialsans-serif10ptRed">
    <w:name w:val="Style (Latin) arialsans-serif 10 pt Red"/>
    <w:rsid w:val="00EC4E96"/>
    <w:rPr>
      <w:rFonts w:ascii="Arial" w:hAnsi="Arial"/>
      <w:color w:val="FF0000"/>
      <w:sz w:val="20"/>
    </w:rPr>
  </w:style>
  <w:style w:type="character" w:styleId="FollowedHyperlink">
    <w:name w:val="FollowedHyperlink"/>
    <w:basedOn w:val="DefaultParagraphFont"/>
    <w:rsid w:val="00C869EB"/>
    <w:rPr>
      <w:color w:val="954F72" w:themeColor="followedHyperlink"/>
      <w:u w:val="single"/>
    </w:rPr>
  </w:style>
  <w:style w:type="paragraph" w:styleId="PlainText">
    <w:name w:val="Plain Text"/>
    <w:basedOn w:val="Normal"/>
    <w:link w:val="PlainTextChar"/>
    <w:uiPriority w:val="99"/>
    <w:unhideWhenUsed/>
    <w:rsid w:val="003D438F"/>
    <w:pPr>
      <w:widowControl/>
    </w:pPr>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3D438F"/>
    <w:rPr>
      <w:rFonts w:ascii="Calibri" w:eastAsiaTheme="minorHAnsi" w:hAnsi="Calibri" w:cstheme="minorBidi"/>
      <w:sz w:val="22"/>
      <w:szCs w:val="21"/>
    </w:rPr>
  </w:style>
  <w:style w:type="character" w:customStyle="1" w:styleId="Heading3Char">
    <w:name w:val="Heading 3 Char"/>
    <w:basedOn w:val="DefaultParagraphFont"/>
    <w:link w:val="Heading3"/>
    <w:semiHidden/>
    <w:rsid w:val="008A2C5D"/>
    <w:rPr>
      <w:rFonts w:asciiTheme="majorHAnsi" w:eastAsiaTheme="majorEastAsia" w:hAnsiTheme="majorHAnsi" w:cstheme="majorBidi"/>
      <w:color w:val="1F3763" w:themeColor="accent1" w:themeShade="7F"/>
      <w:kern w:val="30"/>
      <w:sz w:val="24"/>
      <w:szCs w:val="24"/>
    </w:rPr>
  </w:style>
  <w:style w:type="paragraph" w:customStyle="1" w:styleId="HbkHeading2">
    <w:name w:val="Hbk Heading 2"/>
    <w:basedOn w:val="Normal"/>
    <w:rsid w:val="001918C9"/>
    <w:pPr>
      <w:widowControl/>
      <w:numPr>
        <w:numId w:val="7"/>
      </w:numPr>
      <w:jc w:val="both"/>
    </w:pPr>
    <w:rPr>
      <w:rFonts w:ascii="Arial" w:hAnsi="Arial" w:cs="Times New Roman"/>
      <w:b/>
      <w:bCs/>
      <w:color w:val="auto"/>
      <w:kern w:val="0"/>
      <w:sz w:val="24"/>
      <w:szCs w:val="24"/>
      <w:u w:val="single"/>
    </w:rPr>
  </w:style>
  <w:style w:type="paragraph" w:customStyle="1" w:styleId="HbkHeading3">
    <w:name w:val="Hbk Heading 3"/>
    <w:basedOn w:val="Normal"/>
    <w:link w:val="HbkHeading3Char"/>
    <w:rsid w:val="001918C9"/>
    <w:pPr>
      <w:widowControl/>
      <w:numPr>
        <w:ilvl w:val="1"/>
        <w:numId w:val="7"/>
      </w:numPr>
      <w:jc w:val="both"/>
    </w:pPr>
    <w:rPr>
      <w:rFonts w:ascii="Arial" w:hAnsi="Arial" w:cs="Times New Roman"/>
      <w:color w:val="auto"/>
      <w:kern w:val="0"/>
      <w:sz w:val="24"/>
      <w:szCs w:val="24"/>
    </w:rPr>
  </w:style>
  <w:style w:type="paragraph" w:customStyle="1" w:styleId="HbkHeading4">
    <w:name w:val="Hbk Heading 4"/>
    <w:basedOn w:val="Normal"/>
    <w:rsid w:val="001918C9"/>
    <w:pPr>
      <w:widowControl/>
      <w:numPr>
        <w:ilvl w:val="2"/>
        <w:numId w:val="7"/>
      </w:numPr>
      <w:tabs>
        <w:tab w:val="left" w:pos="2160"/>
        <w:tab w:val="right" w:leader="dot" w:pos="9000"/>
      </w:tabs>
      <w:jc w:val="both"/>
    </w:pPr>
    <w:rPr>
      <w:rFonts w:ascii="Arial" w:hAnsi="Arial" w:cs="Times New Roman"/>
      <w:color w:val="auto"/>
      <w:kern w:val="0"/>
      <w:sz w:val="24"/>
      <w:szCs w:val="24"/>
    </w:rPr>
  </w:style>
  <w:style w:type="character" w:customStyle="1" w:styleId="HbkHeading3Char">
    <w:name w:val="Hbk Heading 3 Char"/>
    <w:basedOn w:val="DefaultParagraphFont"/>
    <w:link w:val="HbkHeading3"/>
    <w:rsid w:val="001918C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6413">
      <w:bodyDiv w:val="1"/>
      <w:marLeft w:val="0"/>
      <w:marRight w:val="0"/>
      <w:marTop w:val="0"/>
      <w:marBottom w:val="0"/>
      <w:divBdr>
        <w:top w:val="none" w:sz="0" w:space="0" w:color="auto"/>
        <w:left w:val="none" w:sz="0" w:space="0" w:color="auto"/>
        <w:bottom w:val="none" w:sz="0" w:space="0" w:color="auto"/>
        <w:right w:val="none" w:sz="0" w:space="0" w:color="auto"/>
      </w:divBdr>
    </w:div>
    <w:div w:id="88233249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910310600">
      <w:bodyDiv w:val="1"/>
      <w:marLeft w:val="0"/>
      <w:marRight w:val="0"/>
      <w:marTop w:val="0"/>
      <w:marBottom w:val="0"/>
      <w:divBdr>
        <w:top w:val="none" w:sz="0" w:space="0" w:color="auto"/>
        <w:left w:val="none" w:sz="0" w:space="0" w:color="auto"/>
        <w:bottom w:val="none" w:sz="0" w:space="0" w:color="auto"/>
        <w:right w:val="none" w:sz="0" w:space="0" w:color="auto"/>
      </w:divBdr>
    </w:div>
    <w:div w:id="911232125">
      <w:bodyDiv w:val="1"/>
      <w:marLeft w:val="0"/>
      <w:marRight w:val="0"/>
      <w:marTop w:val="0"/>
      <w:marBottom w:val="0"/>
      <w:divBdr>
        <w:top w:val="none" w:sz="0" w:space="0" w:color="auto"/>
        <w:left w:val="none" w:sz="0" w:space="0" w:color="auto"/>
        <w:bottom w:val="none" w:sz="0" w:space="0" w:color="auto"/>
        <w:right w:val="none" w:sz="0" w:space="0" w:color="auto"/>
      </w:divBdr>
    </w:div>
    <w:div w:id="1168013496">
      <w:bodyDiv w:val="1"/>
      <w:marLeft w:val="0"/>
      <w:marRight w:val="0"/>
      <w:marTop w:val="0"/>
      <w:marBottom w:val="0"/>
      <w:divBdr>
        <w:top w:val="none" w:sz="0" w:space="0" w:color="auto"/>
        <w:left w:val="none" w:sz="0" w:space="0" w:color="auto"/>
        <w:bottom w:val="none" w:sz="0" w:space="0" w:color="auto"/>
        <w:right w:val="none" w:sz="0" w:space="0" w:color="auto"/>
      </w:divBdr>
    </w:div>
    <w:div w:id="1365404684">
      <w:bodyDiv w:val="1"/>
      <w:marLeft w:val="0"/>
      <w:marRight w:val="0"/>
      <w:marTop w:val="0"/>
      <w:marBottom w:val="0"/>
      <w:divBdr>
        <w:top w:val="none" w:sz="0" w:space="0" w:color="auto"/>
        <w:left w:val="none" w:sz="0" w:space="0" w:color="auto"/>
        <w:bottom w:val="none" w:sz="0" w:space="0" w:color="auto"/>
        <w:right w:val="none" w:sz="0" w:space="0" w:color="auto"/>
      </w:divBdr>
    </w:div>
    <w:div w:id="18534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2</cp:revision>
  <cp:lastPrinted>2019-10-21T14:32:00Z</cp:lastPrinted>
  <dcterms:created xsi:type="dcterms:W3CDTF">2021-06-16T20:26:00Z</dcterms:created>
  <dcterms:modified xsi:type="dcterms:W3CDTF">2021-06-16T20:26:00Z</dcterms:modified>
</cp:coreProperties>
</file>